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B9FB" w14:textId="77777777" w:rsidR="001E1FCA" w:rsidRPr="00266487" w:rsidRDefault="001E1FCA" w:rsidP="001E1FCA">
      <w:pPr>
        <w:pStyle w:val="GaEEAuthors"/>
      </w:pPr>
      <w:r w:rsidRPr="00266487">
        <w:t>Author 1</w:t>
      </w:r>
      <w:r w:rsidRPr="00266487">
        <w:rPr>
          <w:rStyle w:val="Odwoanieprzypisudolnego"/>
          <w:bCs w:val="0"/>
        </w:rPr>
        <w:footnoteReference w:id="1"/>
      </w:r>
      <w:r w:rsidRPr="00266487">
        <w:t>, Author 2</w:t>
      </w:r>
      <w:r w:rsidRPr="00266487">
        <w:rPr>
          <w:rStyle w:val="Odwoanieprzypisudolnego"/>
          <w:bCs w:val="0"/>
        </w:rPr>
        <w:footnoteReference w:customMarkFollows="1" w:id="2"/>
        <w:t>**</w:t>
      </w:r>
      <w:r w:rsidRPr="00266487">
        <w:t xml:space="preserve">, … (center, font Bookman Old Style, size 12 pt, space </w:t>
      </w:r>
      <w:r>
        <w:t>after</w:t>
      </w:r>
      <w:r w:rsidRPr="00266487">
        <w:t xml:space="preserve"> a</w:t>
      </w:r>
      <w:r>
        <w:t xml:space="preserve"> </w:t>
      </w:r>
      <w:r w:rsidRPr="00266487">
        <w:t>paragraph 30 pt, line spacing 1)</w:t>
      </w:r>
    </w:p>
    <w:p w14:paraId="45ABA907" w14:textId="18E1952B" w:rsidR="00B3553E" w:rsidRPr="00266487" w:rsidRDefault="00B3553E" w:rsidP="00B3553E">
      <w:pPr>
        <w:pStyle w:val="GaEETitle"/>
      </w:pPr>
      <w:r w:rsidRPr="00266487">
        <w:t xml:space="preserve">English article title (center, font Bookman Old Style, bold, size 14 pt, space </w:t>
      </w:r>
      <w:r>
        <w:t>after</w:t>
      </w:r>
      <w:r w:rsidRPr="00266487">
        <w:t xml:space="preserve"> a paragraph 50 pt, line spacing 1)</w:t>
      </w:r>
    </w:p>
    <w:p w14:paraId="65803906" w14:textId="77777777" w:rsidR="00600A0B" w:rsidRPr="001D720B" w:rsidRDefault="008C7537" w:rsidP="001D720B">
      <w:pPr>
        <w:pStyle w:val="GaEEAbstractWord"/>
      </w:pPr>
      <w:r w:rsidRPr="00266487">
        <w:t>Abstract</w:t>
      </w:r>
      <w:r w:rsidR="006C26DA" w:rsidRPr="00266487">
        <w:t>:</w:t>
      </w:r>
    </w:p>
    <w:p w14:paraId="03187FF6" w14:textId="77777777" w:rsidR="00F3601C" w:rsidRPr="00266487" w:rsidRDefault="001E25BF" w:rsidP="007D7327">
      <w:pPr>
        <w:pStyle w:val="GaEENormal"/>
      </w:pPr>
      <w:r w:rsidRPr="00266487">
        <w:t>Word</w:t>
      </w:r>
      <w:r w:rsidR="00F3601C" w:rsidRPr="00266487">
        <w:t xml:space="preserve"> </w:t>
      </w:r>
      <w:r w:rsidR="00CF0F4D">
        <w:t>“</w:t>
      </w:r>
      <w:r w:rsidR="00F3601C" w:rsidRPr="00266487">
        <w:t xml:space="preserve">Abstract” </w:t>
      </w:r>
      <w:r w:rsidRPr="00266487">
        <w:t>–</w:t>
      </w:r>
      <w:r w:rsidR="00F3601C" w:rsidRPr="00266487">
        <w:t xml:space="preserve"> </w:t>
      </w:r>
      <w:r w:rsidRPr="00266487">
        <w:t>font</w:t>
      </w:r>
      <w:r w:rsidR="00F3601C" w:rsidRPr="00266487">
        <w:t xml:space="preserve"> Bookman Old Style, </w:t>
      </w:r>
      <w:r w:rsidRPr="00266487">
        <w:t>bold</w:t>
      </w:r>
      <w:r w:rsidR="00F3601C" w:rsidRPr="00266487">
        <w:t xml:space="preserve">, </w:t>
      </w:r>
      <w:r w:rsidR="00D60A8C" w:rsidRPr="00266487">
        <w:t xml:space="preserve">size </w:t>
      </w:r>
      <w:r w:rsidR="00F3601C" w:rsidRPr="00266487">
        <w:t xml:space="preserve">12 pt, </w:t>
      </w:r>
      <w:r w:rsidRPr="00266487">
        <w:t>line spacing</w:t>
      </w:r>
      <w:r w:rsidR="00F3601C" w:rsidRPr="00266487">
        <w:t xml:space="preserve"> 1.5, </w:t>
      </w:r>
      <w:r w:rsidRPr="00266487">
        <w:t xml:space="preserve">first-line indent </w:t>
      </w:r>
      <w:r w:rsidR="00F3601C" w:rsidRPr="00266487">
        <w:t xml:space="preserve">0.63, </w:t>
      </w:r>
      <w:r w:rsidRPr="00266487">
        <w:t>space before and after paragraph</w:t>
      </w:r>
      <w:r w:rsidR="00F3601C" w:rsidRPr="00266487">
        <w:t xml:space="preserve"> 10 pt.</w:t>
      </w:r>
    </w:p>
    <w:p w14:paraId="5DF1BF9B" w14:textId="77777777" w:rsidR="006656B7" w:rsidRDefault="00467815" w:rsidP="007D7327">
      <w:pPr>
        <w:pStyle w:val="GaEENormal"/>
      </w:pPr>
      <w:r w:rsidRPr="00467815">
        <w:t xml:space="preserve">The abstract should contain a concise description of the contents and the main results of the manuscript. </w:t>
      </w:r>
      <w:r w:rsidR="001E25BF" w:rsidRPr="00266487">
        <w:t xml:space="preserve">The </w:t>
      </w:r>
      <w:r>
        <w:t>abstract</w:t>
      </w:r>
      <w:r w:rsidR="001E25BF" w:rsidRPr="00266487">
        <w:t xml:space="preserve"> should not exceed </w:t>
      </w:r>
      <w:r>
        <w:t>20 lines</w:t>
      </w:r>
      <w:r w:rsidR="001E25BF" w:rsidRPr="00266487">
        <w:t xml:space="preserve"> </w:t>
      </w:r>
      <w:r w:rsidR="006C26DA" w:rsidRPr="00266487">
        <w:t>(</w:t>
      </w:r>
      <w:r w:rsidR="001E25BF" w:rsidRPr="00266487">
        <w:t>font</w:t>
      </w:r>
      <w:r w:rsidR="006C26DA" w:rsidRPr="00266487">
        <w:t xml:space="preserve"> Bookman Old Style, </w:t>
      </w:r>
      <w:r w:rsidR="00D60A8C" w:rsidRPr="00266487">
        <w:t xml:space="preserve">size </w:t>
      </w:r>
      <w:r w:rsidR="006C26DA" w:rsidRPr="00266487">
        <w:t>1</w:t>
      </w:r>
      <w:r w:rsidR="00F3601C" w:rsidRPr="00266487">
        <w:t>2</w:t>
      </w:r>
      <w:r w:rsidR="001E25BF" w:rsidRPr="00266487">
        <w:t xml:space="preserve"> p</w:t>
      </w:r>
      <w:r w:rsidR="006C26DA" w:rsidRPr="00266487">
        <w:t xml:space="preserve">t, </w:t>
      </w:r>
      <w:r w:rsidR="001E25BF" w:rsidRPr="00266487">
        <w:rPr>
          <w:bCs/>
        </w:rPr>
        <w:t xml:space="preserve">line spacing </w:t>
      </w:r>
      <w:r w:rsidR="00F3601C" w:rsidRPr="00266487">
        <w:t xml:space="preserve">1.5, </w:t>
      </w:r>
      <w:r w:rsidR="001E25BF" w:rsidRPr="00266487">
        <w:t>align text both left and right</w:t>
      </w:r>
      <w:r w:rsidR="006C26DA" w:rsidRPr="00266487">
        <w:t xml:space="preserve">, </w:t>
      </w:r>
      <w:r w:rsidR="001E25BF" w:rsidRPr="00266487">
        <w:t xml:space="preserve">first-line indent </w:t>
      </w:r>
      <w:r w:rsidR="00F3601C" w:rsidRPr="00266487">
        <w:t xml:space="preserve">0.63, </w:t>
      </w:r>
      <w:r w:rsidR="001E25BF" w:rsidRPr="00266487">
        <w:t>space before and after paragraph 0 p</w:t>
      </w:r>
      <w:r w:rsidR="00F3601C" w:rsidRPr="00266487">
        <w:t>t).</w:t>
      </w:r>
    </w:p>
    <w:p w14:paraId="1E5082D7" w14:textId="77777777" w:rsidR="00600A0B" w:rsidRPr="00266487" w:rsidRDefault="00AD65D4" w:rsidP="00F800E8">
      <w:pPr>
        <w:pStyle w:val="GaEEKeywords"/>
      </w:pPr>
      <w:r w:rsidRPr="004235A4">
        <w:rPr>
          <w:b/>
        </w:rPr>
        <w:t>Keywords:</w:t>
      </w:r>
      <w:r w:rsidR="00600A0B" w:rsidRPr="001D720B">
        <w:t xml:space="preserve"> </w:t>
      </w:r>
      <w:r w:rsidR="00F3601C" w:rsidRPr="001D720B">
        <w:t>keyword</w:t>
      </w:r>
      <w:r w:rsidR="001E25BF" w:rsidRPr="001D720B">
        <w:t xml:space="preserve"> 1</w:t>
      </w:r>
      <w:r w:rsidR="00F3601C" w:rsidRPr="001D720B">
        <w:t>,</w:t>
      </w:r>
      <w:r w:rsidR="00F3601C" w:rsidRPr="00266487">
        <w:t xml:space="preserve"> keyword</w:t>
      </w:r>
      <w:r w:rsidR="001E25BF" w:rsidRPr="00266487">
        <w:t xml:space="preserve"> 2</w:t>
      </w:r>
      <w:r w:rsidR="00F3601C" w:rsidRPr="00266487">
        <w:t xml:space="preserve">, keyword </w:t>
      </w:r>
      <w:r w:rsidR="001E25BF" w:rsidRPr="00266487">
        <w:t xml:space="preserve">3 </w:t>
      </w:r>
      <w:r w:rsidR="00F3601C" w:rsidRPr="00266487">
        <w:t>(</w:t>
      </w:r>
      <w:r w:rsidR="00467815">
        <w:t>a list of</w:t>
      </w:r>
      <w:r w:rsidR="001E25BF" w:rsidRPr="00266487">
        <w:t xml:space="preserve"> 5</w:t>
      </w:r>
      <w:r w:rsidR="00467815">
        <w:t xml:space="preserve"> to 8 keywords or key expressions</w:t>
      </w:r>
      <w:r w:rsidR="00F3601C" w:rsidRPr="00266487">
        <w:t xml:space="preserve">, </w:t>
      </w:r>
      <w:r w:rsidR="001E25BF" w:rsidRPr="00266487">
        <w:t>font</w:t>
      </w:r>
      <w:r w:rsidR="00F3601C" w:rsidRPr="00266487">
        <w:t xml:space="preserve"> Bookman Old Style, </w:t>
      </w:r>
      <w:r w:rsidR="00D60A8C" w:rsidRPr="00266487">
        <w:t xml:space="preserve">size </w:t>
      </w:r>
      <w:r w:rsidR="00F3601C" w:rsidRPr="00266487">
        <w:t xml:space="preserve">12 </w:t>
      </w:r>
      <w:r w:rsidR="001E25BF" w:rsidRPr="00266487">
        <w:t>pt</w:t>
      </w:r>
      <w:r w:rsidR="00F3601C" w:rsidRPr="00266487">
        <w:t xml:space="preserve">, </w:t>
      </w:r>
      <w:r w:rsidR="001E25BF" w:rsidRPr="00266487">
        <w:t>line spacing</w:t>
      </w:r>
      <w:r w:rsidR="00F3601C" w:rsidRPr="00266487">
        <w:t xml:space="preserve"> 1.5, </w:t>
      </w:r>
      <w:r w:rsidR="001E25BF" w:rsidRPr="00266487">
        <w:t>first-line indent</w:t>
      </w:r>
      <w:r w:rsidR="00F3601C" w:rsidRPr="00266487">
        <w:t xml:space="preserve"> 0.63, </w:t>
      </w:r>
      <w:r w:rsidR="001E25BF" w:rsidRPr="00266487">
        <w:t>space before and after paragraph</w:t>
      </w:r>
      <w:r w:rsidR="00F3601C" w:rsidRPr="00266487">
        <w:t xml:space="preserve"> 10 </w:t>
      </w:r>
      <w:r w:rsidR="001E25BF" w:rsidRPr="00266487">
        <w:t>pt</w:t>
      </w:r>
      <w:r w:rsidR="00F3601C" w:rsidRPr="00266487">
        <w:t>)</w:t>
      </w:r>
    </w:p>
    <w:p w14:paraId="11B8414F" w14:textId="77777777" w:rsidR="00600A0B" w:rsidRDefault="00E65F04" w:rsidP="007D7327">
      <w:pPr>
        <w:pStyle w:val="GaEESectionTitle"/>
      </w:pPr>
      <w:r>
        <w:t>Section</w:t>
      </w:r>
      <w:r w:rsidR="001E25BF" w:rsidRPr="00266487">
        <w:t xml:space="preserve"> title</w:t>
      </w:r>
    </w:p>
    <w:p w14:paraId="64AE26F3" w14:textId="77777777" w:rsidR="00E65F04" w:rsidRDefault="00E65F04" w:rsidP="00E65F04">
      <w:pPr>
        <w:pStyle w:val="GaEENormal"/>
      </w:pPr>
      <w:r>
        <w:t xml:space="preserve">General guidelines. </w:t>
      </w:r>
      <w:r w:rsidRPr="00E65F04">
        <w:t xml:space="preserve">Please prepare </w:t>
      </w:r>
      <w:r w:rsidR="00501DBB">
        <w:t xml:space="preserve">a </w:t>
      </w:r>
      <w:r w:rsidR="000B7316">
        <w:t>manuscript</w:t>
      </w:r>
      <w:r w:rsidRPr="00E65F04">
        <w:t xml:space="preserve"> by using Microsoft Word. The preferred file format is DOC</w:t>
      </w:r>
      <w:r w:rsidR="003B72F4">
        <w:t>X</w:t>
      </w:r>
      <w:r w:rsidRPr="00E65F04">
        <w:t xml:space="preserve"> or DOC</w:t>
      </w:r>
      <w:r>
        <w:t>.</w:t>
      </w:r>
    </w:p>
    <w:p w14:paraId="08191B69" w14:textId="77777777" w:rsidR="00E65F04" w:rsidRDefault="00E65F04" w:rsidP="00E65F04">
      <w:pPr>
        <w:pStyle w:val="GaEENormal"/>
      </w:pPr>
      <w:r w:rsidRPr="00E65F04">
        <w:t>The language of the journal is English. British or American English may be used, but consistency within the manuscript must be maintained.</w:t>
      </w:r>
    </w:p>
    <w:p w14:paraId="463D4A89" w14:textId="77777777" w:rsidR="00501DBB" w:rsidRDefault="00501DBB" w:rsidP="00E65F04">
      <w:pPr>
        <w:pStyle w:val="GaEENormal"/>
      </w:pPr>
      <w:r w:rsidRPr="00501DBB">
        <w:t xml:space="preserve">The </w:t>
      </w:r>
      <w:r>
        <w:t xml:space="preserve">arrangement of a </w:t>
      </w:r>
      <w:r w:rsidRPr="00501DBB">
        <w:t>manuscript should usually include: Title, List of Authors, Abstract; Keywords; Introduction; Analysis (state) of the Problems; Material and Methods; Results and Discussion; Conclusion and References.</w:t>
      </w:r>
    </w:p>
    <w:p w14:paraId="386136DF" w14:textId="77777777" w:rsidR="00467815" w:rsidRDefault="00467815" w:rsidP="00E65F04">
      <w:pPr>
        <w:pStyle w:val="GaEENormal"/>
      </w:pPr>
      <w:r w:rsidRPr="00467815">
        <w:t>The minim</w:t>
      </w:r>
      <w:r>
        <w:t>um</w:t>
      </w:r>
      <w:r w:rsidRPr="00467815">
        <w:t xml:space="preserve"> length of a manuscript is 20,000 characters with spaces (Title, List of Authors, Footnotes, Abstract, Keywords and References are not </w:t>
      </w:r>
      <w:r w:rsidRPr="00467815">
        <w:lastRenderedPageBreak/>
        <w:t>considered as part</w:t>
      </w:r>
      <w:r>
        <w:t>s</w:t>
      </w:r>
      <w:r w:rsidRPr="00467815">
        <w:t xml:space="preserve"> of </w:t>
      </w:r>
      <w:r>
        <w:t xml:space="preserve">a </w:t>
      </w:r>
      <w:r w:rsidRPr="00467815">
        <w:t>manuscript regarding its length). The total length of a manuscript should not exceed 40,000 characters including spaces. The Editorial Board reserves the right to publish more extensive manuscripts.</w:t>
      </w:r>
    </w:p>
    <w:p w14:paraId="0482DF55" w14:textId="77777777" w:rsidR="000F3C48" w:rsidRDefault="000F3C48" w:rsidP="000F3C48">
      <w:pPr>
        <w:pStyle w:val="GaEENormal"/>
      </w:pPr>
      <w:r w:rsidRPr="000F3C48">
        <w:t>SI Units (International System of Units) should be used.</w:t>
      </w:r>
    </w:p>
    <w:p w14:paraId="2BBE7CF2" w14:textId="77777777" w:rsidR="000F3C48" w:rsidRDefault="000F3C48" w:rsidP="00E65F04">
      <w:pPr>
        <w:pStyle w:val="GaEENormal"/>
      </w:pPr>
      <w:r w:rsidRPr="000F3C48">
        <w:t>Abbreviations should be defined the first time they appear in the text.</w:t>
      </w:r>
    </w:p>
    <w:p w14:paraId="45CC2B2D" w14:textId="309BDF4A" w:rsidR="00E65F04" w:rsidRDefault="00E65F04" w:rsidP="00DE4A05">
      <w:pPr>
        <w:pStyle w:val="GaEESectionTitle"/>
        <w:numPr>
          <w:ilvl w:val="0"/>
          <w:numId w:val="11"/>
        </w:numPr>
      </w:pPr>
      <w:r>
        <w:t>Section title</w:t>
      </w:r>
    </w:p>
    <w:p w14:paraId="06D428C3" w14:textId="6BB94338" w:rsidR="00DE4A05" w:rsidRDefault="00DE4A05" w:rsidP="00DE4A05">
      <w:pPr>
        <w:pStyle w:val="GaEESectionTitle"/>
        <w:numPr>
          <w:ilvl w:val="1"/>
          <w:numId w:val="11"/>
        </w:numPr>
      </w:pPr>
      <w:r>
        <w:t>Subsection title</w:t>
      </w:r>
    </w:p>
    <w:p w14:paraId="3F839647" w14:textId="767DBDAC" w:rsidR="00DE4A05" w:rsidRPr="00266487" w:rsidRDefault="00DE4A05" w:rsidP="00DE4A05">
      <w:pPr>
        <w:pStyle w:val="GaEESectionTitle"/>
        <w:numPr>
          <w:ilvl w:val="0"/>
          <w:numId w:val="0"/>
        </w:numPr>
      </w:pPr>
      <w:r>
        <w:tab/>
      </w:r>
      <w:r>
        <w:tab/>
        <w:t>Subsubsection title (without number)</w:t>
      </w:r>
    </w:p>
    <w:p w14:paraId="44A14054" w14:textId="77777777" w:rsidR="00F3601C" w:rsidRPr="00266487" w:rsidRDefault="00D60A8C" w:rsidP="00F800E8">
      <w:pPr>
        <w:pStyle w:val="GaEENormal"/>
      </w:pPr>
      <w:r w:rsidRPr="00266487">
        <w:t>T</w:t>
      </w:r>
      <w:r w:rsidR="001E25BF" w:rsidRPr="00266487">
        <w:t>itle</w:t>
      </w:r>
      <w:r w:rsidR="00F3601C" w:rsidRPr="00266487">
        <w:t xml:space="preserve"> </w:t>
      </w:r>
      <w:r w:rsidRPr="00266487">
        <w:t xml:space="preserve">of the </w:t>
      </w:r>
      <w:r w:rsidR="00E65F04">
        <w:t>section</w:t>
      </w:r>
      <w:r w:rsidRPr="00266487">
        <w:t xml:space="preserve"> </w:t>
      </w:r>
      <w:r w:rsidR="001562AB" w:rsidRPr="00266487">
        <w:t>–</w:t>
      </w:r>
      <w:r w:rsidR="00F3601C" w:rsidRPr="00266487">
        <w:t xml:space="preserve"> </w:t>
      </w:r>
      <w:r w:rsidR="001E25BF" w:rsidRPr="00266487">
        <w:t>font</w:t>
      </w:r>
      <w:r w:rsidR="00F3601C" w:rsidRPr="00266487">
        <w:t xml:space="preserve"> Bookman Old Style, </w:t>
      </w:r>
      <w:r w:rsidR="001E25BF" w:rsidRPr="00266487">
        <w:t>bold</w:t>
      </w:r>
      <w:r w:rsidR="00F3601C" w:rsidRPr="00266487">
        <w:t xml:space="preserve">, </w:t>
      </w:r>
      <w:r w:rsidRPr="00266487">
        <w:t xml:space="preserve">size </w:t>
      </w:r>
      <w:r w:rsidR="00F3601C" w:rsidRPr="00266487">
        <w:t xml:space="preserve">12 </w:t>
      </w:r>
      <w:r w:rsidR="001E25BF" w:rsidRPr="00266487">
        <w:t>pt</w:t>
      </w:r>
      <w:r w:rsidR="00F3601C" w:rsidRPr="00266487">
        <w:t xml:space="preserve">, </w:t>
      </w:r>
      <w:r w:rsidR="001E25BF" w:rsidRPr="00266487">
        <w:t>line spacing</w:t>
      </w:r>
      <w:r w:rsidR="00F3601C" w:rsidRPr="00266487">
        <w:t xml:space="preserve"> 1.5, </w:t>
      </w:r>
      <w:r w:rsidRPr="00266487">
        <w:t>text indent in numbering</w:t>
      </w:r>
      <w:r w:rsidR="00F3601C" w:rsidRPr="00266487">
        <w:t xml:space="preserve"> 0.63, </w:t>
      </w:r>
      <w:r w:rsidR="001E25BF" w:rsidRPr="00266487">
        <w:t>space before and after paragraph</w:t>
      </w:r>
      <w:r w:rsidR="00F3601C" w:rsidRPr="00266487">
        <w:t xml:space="preserve"> 10 </w:t>
      </w:r>
      <w:r w:rsidR="001E25BF" w:rsidRPr="00266487">
        <w:t>pt</w:t>
      </w:r>
      <w:r w:rsidR="00F3601C" w:rsidRPr="00266487">
        <w:t>.</w:t>
      </w:r>
    </w:p>
    <w:p w14:paraId="792DAE54" w14:textId="77777777" w:rsidR="00600A0B" w:rsidRPr="00266487" w:rsidRDefault="00D60A8C" w:rsidP="00F800E8">
      <w:pPr>
        <w:pStyle w:val="GaEENormal"/>
      </w:pPr>
      <w:r w:rsidRPr="00266487">
        <w:t xml:space="preserve">Content of the </w:t>
      </w:r>
      <w:r w:rsidR="00E65F04">
        <w:t>section</w:t>
      </w:r>
      <w:r w:rsidRPr="00266487">
        <w:t xml:space="preserve"> </w:t>
      </w:r>
      <w:r w:rsidR="001562AB" w:rsidRPr="00266487">
        <w:t>–</w:t>
      </w:r>
      <w:r w:rsidR="00790341" w:rsidRPr="00266487">
        <w:t xml:space="preserve"> </w:t>
      </w:r>
      <w:r w:rsidR="001E25BF" w:rsidRPr="00266487">
        <w:t>font</w:t>
      </w:r>
      <w:r w:rsidR="00F3601C" w:rsidRPr="00266487">
        <w:t xml:space="preserve"> Bookman Old Style, 12 </w:t>
      </w:r>
      <w:r w:rsidR="001E25BF" w:rsidRPr="00266487">
        <w:t>pt</w:t>
      </w:r>
      <w:r w:rsidR="00F3601C" w:rsidRPr="00266487">
        <w:t xml:space="preserve">, </w:t>
      </w:r>
      <w:r w:rsidR="001E25BF" w:rsidRPr="00266487">
        <w:t>line spacing</w:t>
      </w:r>
      <w:r w:rsidR="00F3601C" w:rsidRPr="00266487">
        <w:t xml:space="preserve"> 1.5, </w:t>
      </w:r>
      <w:r w:rsidRPr="00266487">
        <w:t>align text both left and right</w:t>
      </w:r>
      <w:r w:rsidR="00F3601C" w:rsidRPr="00266487">
        <w:t xml:space="preserve">, </w:t>
      </w:r>
      <w:r w:rsidRPr="00266487">
        <w:t xml:space="preserve">first-line indent </w:t>
      </w:r>
      <w:r w:rsidR="00F3601C" w:rsidRPr="00266487">
        <w:t xml:space="preserve">0.63, </w:t>
      </w:r>
      <w:r w:rsidR="001E25BF" w:rsidRPr="00266487">
        <w:t>space before and after paragraph</w:t>
      </w:r>
      <w:r w:rsidR="00790341" w:rsidRPr="00266487">
        <w:t xml:space="preserve"> 0 </w:t>
      </w:r>
      <w:r w:rsidR="001E25BF" w:rsidRPr="00266487">
        <w:t>pt</w:t>
      </w:r>
      <w:r w:rsidR="00790341" w:rsidRPr="00266487">
        <w:t>.</w:t>
      </w:r>
    </w:p>
    <w:p w14:paraId="6885C838" w14:textId="77777777" w:rsidR="00E9645D" w:rsidRPr="00266487" w:rsidRDefault="00D60A8C" w:rsidP="00F800E8">
      <w:pPr>
        <w:pStyle w:val="GaEENormal"/>
      </w:pPr>
      <w:r w:rsidRPr="00266487">
        <w:t xml:space="preserve">References to tables and figures </w:t>
      </w:r>
      <w:r w:rsidR="00467815">
        <w:t xml:space="preserve">– </w:t>
      </w:r>
      <w:r w:rsidRPr="00266487">
        <w:t>in the text; for example</w:t>
      </w:r>
      <w:r w:rsidR="003427A7" w:rsidRPr="00266487">
        <w:t xml:space="preserve"> (Fig. 1), </w:t>
      </w:r>
      <w:r w:rsidR="004235A4">
        <w:t>“</w:t>
      </w:r>
      <w:r w:rsidR="003427A7" w:rsidRPr="00266487">
        <w:t>in Table 2”</w:t>
      </w:r>
      <w:r w:rsidR="004A3F0D" w:rsidRPr="00266487">
        <w:t xml:space="preserve">, </w:t>
      </w:r>
      <w:r w:rsidR="004235A4">
        <w:t>“</w:t>
      </w:r>
      <w:r w:rsidR="004A3F0D" w:rsidRPr="00266487">
        <w:t>Figure 3…”, etc.</w:t>
      </w:r>
    </w:p>
    <w:p w14:paraId="6F5F0859" w14:textId="77777777" w:rsidR="00DE4737" w:rsidRDefault="00DE4737" w:rsidP="00F800E8">
      <w:pPr>
        <w:pStyle w:val="GaEENormal"/>
      </w:pPr>
      <w:r w:rsidRPr="00DE4737">
        <w:t>References to literature within the text should be given in square brackets [ ], and placed before the punctuation, for example [1], [1–3] or [1, 3]. A</w:t>
      </w:r>
      <w:r>
        <w:t xml:space="preserve"> </w:t>
      </w:r>
      <w:r w:rsidRPr="00DE4737">
        <w:t>list of</w:t>
      </w:r>
      <w:r w:rsidR="003B72F4">
        <w:t xml:space="preserve"> </w:t>
      </w:r>
      <w:r w:rsidRPr="00DE4737">
        <w:t xml:space="preserve">references should be prepared in the order </w:t>
      </w:r>
      <w:r>
        <w:t>of</w:t>
      </w:r>
      <w:r w:rsidRPr="00DE4737">
        <w:t xml:space="preserve"> appear</w:t>
      </w:r>
      <w:r>
        <w:t>ance</w:t>
      </w:r>
      <w:r w:rsidRPr="00DE4737">
        <w:t xml:space="preserve"> in the text. Each article in the reference list must be cited in the text and vice versa.</w:t>
      </w:r>
    </w:p>
    <w:p w14:paraId="2BD02FC6" w14:textId="77777777" w:rsidR="00021FE1" w:rsidRPr="00266487" w:rsidRDefault="00747358" w:rsidP="00F800E8">
      <w:pPr>
        <w:pStyle w:val="GaEENormal"/>
      </w:pPr>
      <w:r w:rsidRPr="00266487">
        <w:t>All m</w:t>
      </w:r>
      <w:r w:rsidR="00D60A8C" w:rsidRPr="00266487">
        <w:t xml:space="preserve">argins </w:t>
      </w:r>
      <w:r w:rsidR="00021FE1" w:rsidRPr="00266487">
        <w:t>2.5 cm.</w:t>
      </w:r>
    </w:p>
    <w:p w14:paraId="6CC59911" w14:textId="77777777" w:rsidR="00DE4737" w:rsidRPr="00266487" w:rsidRDefault="00DE4737" w:rsidP="00702941">
      <w:pPr>
        <w:pStyle w:val="GaEESectionTitle"/>
        <w:numPr>
          <w:ilvl w:val="0"/>
          <w:numId w:val="12"/>
        </w:numPr>
      </w:pPr>
      <w:r>
        <w:t>Section</w:t>
      </w:r>
      <w:r w:rsidRPr="00266487">
        <w:t xml:space="preserve"> title</w:t>
      </w:r>
    </w:p>
    <w:p w14:paraId="738E0EB8" w14:textId="77777777" w:rsidR="00DE4737" w:rsidRDefault="00DE4737" w:rsidP="00DE4737">
      <w:pPr>
        <w:pStyle w:val="GaEENormal"/>
      </w:pPr>
      <w:r>
        <w:t>Figures</w:t>
      </w:r>
      <w:r w:rsidRPr="00467815">
        <w:t xml:space="preserve"> should be inserted directly into the appropriate place in the text.</w:t>
      </w:r>
      <w:r>
        <w:t xml:space="preserve"> They</w:t>
      </w:r>
      <w:r w:rsidRPr="00467815">
        <w:t xml:space="preserve"> should be numbered and accompanied by the name(s) of the author(s) or an appropriate reference source.</w:t>
      </w:r>
    </w:p>
    <w:p w14:paraId="2BD79844" w14:textId="77777777" w:rsidR="00DE4737" w:rsidRDefault="00DE4737" w:rsidP="00DE4737">
      <w:pPr>
        <w:pStyle w:val="GaEENormal"/>
      </w:pPr>
      <w:r w:rsidRPr="00467815">
        <w:t>Figures must be of high quality and their resolution should be at least 300 dpi. Colored figures are acceptable, but please try printing the manuscript in greyscale to verify that readers of the online version will not miss information from the figures if only monochrome printouts are available.</w:t>
      </w:r>
    </w:p>
    <w:p w14:paraId="08F92014" w14:textId="77777777" w:rsidR="00DE4737" w:rsidRPr="00266487" w:rsidRDefault="00DE4737" w:rsidP="00DE4737">
      <w:pPr>
        <w:pStyle w:val="GaEENormal"/>
      </w:pPr>
      <w:r>
        <w:t>S</w:t>
      </w:r>
      <w:r w:rsidRPr="00266487">
        <w:t xml:space="preserve">pace before and after </w:t>
      </w:r>
      <w:r>
        <w:t>figure</w:t>
      </w:r>
      <w:r w:rsidRPr="00266487">
        <w:t xml:space="preserve"> – 10 pt.</w:t>
      </w:r>
    </w:p>
    <w:p w14:paraId="58505BA8" w14:textId="77777777" w:rsidR="00DE4737" w:rsidRPr="00266487" w:rsidRDefault="00DE4737" w:rsidP="00DE4737">
      <w:pPr>
        <w:pStyle w:val="GaEENormal"/>
      </w:pPr>
      <w:r>
        <w:lastRenderedPageBreak/>
        <w:t>Title of figure</w:t>
      </w:r>
      <w:r w:rsidRPr="00266487">
        <w:t xml:space="preserve"> – font Bookman Old Style, </w:t>
      </w:r>
      <w:r>
        <w:t xml:space="preserve">size </w:t>
      </w:r>
      <w:r w:rsidRPr="00266487">
        <w:t xml:space="preserve">12 pt, line spacing 1, </w:t>
      </w:r>
      <w:r>
        <w:t>center</w:t>
      </w:r>
      <w:r w:rsidRPr="00266487">
        <w:t>, space before and after paragraph 10 pt.</w:t>
      </w:r>
    </w:p>
    <w:p w14:paraId="1DD9254F" w14:textId="77777777" w:rsidR="00DE4737" w:rsidRPr="00266487" w:rsidRDefault="00DE4737" w:rsidP="00DE4737">
      <w:pPr>
        <w:pStyle w:val="GaEENormal"/>
      </w:pPr>
      <w:r>
        <w:t>Source of figure</w:t>
      </w:r>
      <w:r w:rsidRPr="00266487">
        <w:t xml:space="preserve"> – font Bookman Old Style, </w:t>
      </w:r>
      <w:r>
        <w:t xml:space="preserve">size </w:t>
      </w:r>
      <w:r w:rsidRPr="00266487">
        <w:t xml:space="preserve">10 pt, line spacing 1, </w:t>
      </w:r>
      <w:r>
        <w:t>center</w:t>
      </w:r>
      <w:r w:rsidRPr="00266487">
        <w:t>, space after paragraph 10 pt.</w:t>
      </w:r>
    </w:p>
    <w:p w14:paraId="2E79030B" w14:textId="77777777" w:rsidR="00DE4737" w:rsidRPr="00266487" w:rsidRDefault="00DE4737" w:rsidP="00DE4737">
      <w:pPr>
        <w:pStyle w:val="GaEEFigure"/>
      </w:pPr>
      <w:r w:rsidRPr="00266487">
        <w:rPr>
          <w:noProof/>
          <w:lang w:val="pl-PL"/>
        </w:rPr>
        <w:drawing>
          <wp:inline distT="0" distB="0" distL="0" distR="0" wp14:anchorId="73B68533" wp14:editId="3C20FBE0">
            <wp:extent cx="1828800" cy="1828800"/>
            <wp:effectExtent l="0" t="0" r="0" b="0"/>
            <wp:docPr id="1" name="Obraz 1" descr="MC900185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18597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3769170" w14:textId="77777777" w:rsidR="00DE4737" w:rsidRPr="00266487" w:rsidRDefault="00DE4737" w:rsidP="003D4D99">
      <w:pPr>
        <w:pStyle w:val="GaEEFigureTitle"/>
      </w:pPr>
      <w:r w:rsidRPr="00266487">
        <w:rPr>
          <w:b/>
        </w:rPr>
        <w:t xml:space="preserve">Fig. 1. </w:t>
      </w:r>
      <w:r>
        <w:t>Title of figure</w:t>
      </w:r>
    </w:p>
    <w:p w14:paraId="26B66ABA" w14:textId="77777777" w:rsidR="00DE4737" w:rsidRPr="00266487" w:rsidRDefault="00DE4737" w:rsidP="00DE4737">
      <w:pPr>
        <w:pStyle w:val="GaEEFigureSource"/>
      </w:pPr>
      <w:r w:rsidRPr="00266487">
        <w:t xml:space="preserve">Source: </w:t>
      </w:r>
      <w:r>
        <w:t>Source of figure</w:t>
      </w:r>
    </w:p>
    <w:p w14:paraId="3F2930EB" w14:textId="77777777" w:rsidR="00747358" w:rsidRPr="00266487" w:rsidRDefault="00E65F04" w:rsidP="00F800E8">
      <w:pPr>
        <w:pStyle w:val="GaEESectionTitle"/>
      </w:pPr>
      <w:r>
        <w:t>Section</w:t>
      </w:r>
      <w:r w:rsidRPr="00266487">
        <w:t xml:space="preserve"> </w:t>
      </w:r>
      <w:r w:rsidR="00747358" w:rsidRPr="00266487">
        <w:t>title</w:t>
      </w:r>
    </w:p>
    <w:p w14:paraId="2A468EEC" w14:textId="77777777" w:rsidR="003D4D99" w:rsidRDefault="00467815" w:rsidP="004235A4">
      <w:pPr>
        <w:pStyle w:val="GaEENormal"/>
      </w:pPr>
      <w:r>
        <w:t>T</w:t>
      </w:r>
      <w:r w:rsidRPr="00467815">
        <w:t>ables should be inserted directly into the appropriate place in the text.</w:t>
      </w:r>
      <w:r>
        <w:t xml:space="preserve"> </w:t>
      </w:r>
      <w:r w:rsidRPr="00467815">
        <w:t>They should be numbered and accompanied by the name(s) of the author(s) or an appropriate reference source.</w:t>
      </w:r>
    </w:p>
    <w:p w14:paraId="6FE5CE9F" w14:textId="77777777" w:rsidR="004F67A9" w:rsidRPr="00266487" w:rsidRDefault="00266487" w:rsidP="004235A4">
      <w:pPr>
        <w:pStyle w:val="GaEENormal"/>
      </w:pPr>
      <w:r w:rsidRPr="00266487">
        <w:t xml:space="preserve">Text in the table – font </w:t>
      </w:r>
      <w:r w:rsidR="004F67A9" w:rsidRPr="00266487">
        <w:t xml:space="preserve">Bookman Old Style, </w:t>
      </w:r>
      <w:r w:rsidRPr="00266487">
        <w:t xml:space="preserve">size </w:t>
      </w:r>
      <w:r w:rsidR="004F67A9" w:rsidRPr="00266487">
        <w:t xml:space="preserve">10 </w:t>
      </w:r>
      <w:r w:rsidR="001E25BF" w:rsidRPr="00266487">
        <w:t>pt</w:t>
      </w:r>
      <w:r w:rsidR="004F67A9" w:rsidRPr="00266487">
        <w:t xml:space="preserve">, </w:t>
      </w:r>
      <w:r w:rsidR="001E25BF" w:rsidRPr="00266487">
        <w:t>line spacing</w:t>
      </w:r>
      <w:r w:rsidR="004F67A9" w:rsidRPr="00266487">
        <w:t xml:space="preserve"> 1, </w:t>
      </w:r>
      <w:r w:rsidRPr="00266487">
        <w:t>header – center</w:t>
      </w:r>
      <w:r w:rsidR="00AD51AE" w:rsidRPr="00266487">
        <w:t xml:space="preserve">, </w:t>
      </w:r>
      <w:r w:rsidRPr="00266487">
        <w:t>border</w:t>
      </w:r>
      <w:r w:rsidR="00AD51AE" w:rsidRPr="00266487">
        <w:t xml:space="preserve"> – </w:t>
      </w:r>
      <w:r w:rsidRPr="00266487">
        <w:t>double line</w:t>
      </w:r>
      <w:r w:rsidR="004F67A9" w:rsidRPr="00266487">
        <w:t>.</w:t>
      </w:r>
    </w:p>
    <w:p w14:paraId="5E349043" w14:textId="77777777" w:rsidR="004F67A9" w:rsidRPr="00266487" w:rsidRDefault="00266487" w:rsidP="004235A4">
      <w:pPr>
        <w:pStyle w:val="GaEENormal"/>
      </w:pPr>
      <w:r w:rsidRPr="00266487">
        <w:t>Title o</w:t>
      </w:r>
      <w:r w:rsidR="00224DDA">
        <w:t>f</w:t>
      </w:r>
      <w:r w:rsidRPr="00266487">
        <w:t xml:space="preserve"> table</w:t>
      </w:r>
      <w:r w:rsidR="004F67A9" w:rsidRPr="00266487">
        <w:t xml:space="preserve"> </w:t>
      </w:r>
      <w:r w:rsidR="001562AB" w:rsidRPr="00266487">
        <w:t>–</w:t>
      </w:r>
      <w:r w:rsidR="004F67A9" w:rsidRPr="00266487">
        <w:t xml:space="preserve"> </w:t>
      </w:r>
      <w:r w:rsidR="001E25BF" w:rsidRPr="00266487">
        <w:t>font</w:t>
      </w:r>
      <w:r w:rsidR="004F67A9" w:rsidRPr="00266487">
        <w:t xml:space="preserve"> Bookman Old Style, </w:t>
      </w:r>
      <w:r w:rsidRPr="00266487">
        <w:t xml:space="preserve">size </w:t>
      </w:r>
      <w:r w:rsidR="004F67A9" w:rsidRPr="00266487">
        <w:t xml:space="preserve">12 </w:t>
      </w:r>
      <w:r w:rsidR="001E25BF" w:rsidRPr="00266487">
        <w:t>pt</w:t>
      </w:r>
      <w:r w:rsidR="004F67A9" w:rsidRPr="00266487">
        <w:t xml:space="preserve">, </w:t>
      </w:r>
      <w:r w:rsidR="001E25BF" w:rsidRPr="00266487">
        <w:t>line spacing</w:t>
      </w:r>
      <w:r w:rsidR="004F67A9" w:rsidRPr="00266487">
        <w:t xml:space="preserve"> 1, </w:t>
      </w:r>
      <w:r w:rsidRPr="00266487">
        <w:t>center</w:t>
      </w:r>
      <w:r w:rsidR="004F67A9" w:rsidRPr="00266487">
        <w:t xml:space="preserve">, </w:t>
      </w:r>
      <w:r w:rsidR="001E25BF" w:rsidRPr="00266487">
        <w:t>space before and after paragraph</w:t>
      </w:r>
      <w:r w:rsidR="004F67A9" w:rsidRPr="00266487">
        <w:t xml:space="preserve"> 10 </w:t>
      </w:r>
      <w:r w:rsidR="001E25BF" w:rsidRPr="00266487">
        <w:t>pt</w:t>
      </w:r>
      <w:r w:rsidR="004F67A9" w:rsidRPr="00266487">
        <w:t>.</w:t>
      </w:r>
    </w:p>
    <w:p w14:paraId="218F46C3" w14:textId="77777777" w:rsidR="004F67A9" w:rsidRPr="00266487" w:rsidRDefault="00266487" w:rsidP="004235A4">
      <w:pPr>
        <w:pStyle w:val="GaEENormal"/>
      </w:pPr>
      <w:r w:rsidRPr="00266487">
        <w:t>Source of table</w:t>
      </w:r>
      <w:r w:rsidR="004F67A9" w:rsidRPr="00266487">
        <w:t xml:space="preserve"> </w:t>
      </w:r>
      <w:r w:rsidR="001562AB" w:rsidRPr="00266487">
        <w:t>–</w:t>
      </w:r>
      <w:r w:rsidR="004F67A9" w:rsidRPr="00266487">
        <w:t xml:space="preserve"> </w:t>
      </w:r>
      <w:r w:rsidR="001E25BF" w:rsidRPr="00266487">
        <w:t>font</w:t>
      </w:r>
      <w:r w:rsidR="004F67A9" w:rsidRPr="00266487">
        <w:t xml:space="preserve"> Bookman Old Style, </w:t>
      </w:r>
      <w:r w:rsidRPr="00266487">
        <w:t xml:space="preserve">size </w:t>
      </w:r>
      <w:r w:rsidR="004F67A9" w:rsidRPr="00266487">
        <w:t xml:space="preserve">10 </w:t>
      </w:r>
      <w:r w:rsidR="001E25BF" w:rsidRPr="00266487">
        <w:t>pt</w:t>
      </w:r>
      <w:r w:rsidR="004F67A9" w:rsidRPr="00266487">
        <w:t xml:space="preserve">, </w:t>
      </w:r>
      <w:r w:rsidR="001E25BF" w:rsidRPr="00266487">
        <w:t>line spacing</w:t>
      </w:r>
      <w:r w:rsidR="004F67A9" w:rsidRPr="00266487">
        <w:t xml:space="preserve"> 1, </w:t>
      </w:r>
      <w:r w:rsidRPr="00266487">
        <w:t>center</w:t>
      </w:r>
      <w:r w:rsidR="004F67A9" w:rsidRPr="00266487">
        <w:t xml:space="preserve">, </w:t>
      </w:r>
      <w:r w:rsidR="001E25BF" w:rsidRPr="00266487">
        <w:t>space before and after paragraph</w:t>
      </w:r>
      <w:r w:rsidR="004F67A9" w:rsidRPr="00266487">
        <w:t xml:space="preserve"> 10 </w:t>
      </w:r>
      <w:r w:rsidR="001E25BF" w:rsidRPr="00266487">
        <w:t>pt</w:t>
      </w:r>
      <w:r w:rsidR="004F67A9" w:rsidRPr="00266487">
        <w:t>.</w:t>
      </w:r>
    </w:p>
    <w:p w14:paraId="109A7A50" w14:textId="77777777" w:rsidR="00983312" w:rsidRPr="00642B5A" w:rsidRDefault="00983312" w:rsidP="003D4D99">
      <w:pPr>
        <w:pStyle w:val="GaEETableTitle"/>
      </w:pPr>
      <w:r w:rsidRPr="00642B5A">
        <w:rPr>
          <w:b/>
        </w:rPr>
        <w:t>Table 1.</w:t>
      </w:r>
      <w:r w:rsidRPr="00642B5A">
        <w:t xml:space="preserve"> </w:t>
      </w:r>
      <w:r w:rsidR="00266487" w:rsidRPr="00642B5A">
        <w:t>Title of table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7361"/>
      </w:tblGrid>
      <w:tr w:rsidR="00881278" w:rsidRPr="00266487" w14:paraId="7CCD0DC3" w14:textId="77777777" w:rsidTr="00FA7E1B">
        <w:tc>
          <w:tcPr>
            <w:tcW w:w="1927" w:type="dxa"/>
            <w:tcBorders>
              <w:top w:val="double" w:sz="4" w:space="0" w:color="auto"/>
              <w:left w:val="double" w:sz="4" w:space="0" w:color="auto"/>
              <w:bottom w:val="double" w:sz="4" w:space="0" w:color="auto"/>
              <w:right w:val="double" w:sz="4" w:space="0" w:color="auto"/>
            </w:tcBorders>
            <w:shd w:val="clear" w:color="auto" w:fill="auto"/>
          </w:tcPr>
          <w:p w14:paraId="11530FE1" w14:textId="77777777" w:rsidR="00881278" w:rsidRPr="00266487" w:rsidRDefault="00266487" w:rsidP="00030054">
            <w:pPr>
              <w:pStyle w:val="GaEETableHeader"/>
            </w:pPr>
            <w:r w:rsidRPr="00266487">
              <w:t>Header</w:t>
            </w:r>
            <w:r w:rsidR="004F67A9" w:rsidRPr="00266487">
              <w:t xml:space="preserve"> 1</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3A94E2C9" w14:textId="77777777" w:rsidR="00881278" w:rsidRPr="00266487" w:rsidRDefault="00266487" w:rsidP="00030054">
            <w:pPr>
              <w:pStyle w:val="GaEETableHeader"/>
            </w:pPr>
            <w:r w:rsidRPr="00266487">
              <w:t xml:space="preserve">Header </w:t>
            </w:r>
            <w:r w:rsidR="004F67A9" w:rsidRPr="00266487">
              <w:t>2</w:t>
            </w:r>
          </w:p>
        </w:tc>
      </w:tr>
      <w:tr w:rsidR="00881278" w:rsidRPr="00266487" w14:paraId="77FEEBD9" w14:textId="77777777" w:rsidTr="00FA7E1B">
        <w:tc>
          <w:tcPr>
            <w:tcW w:w="1927" w:type="dxa"/>
            <w:tcBorders>
              <w:top w:val="double" w:sz="4" w:space="0" w:color="auto"/>
              <w:left w:val="double" w:sz="4" w:space="0" w:color="auto"/>
              <w:right w:val="double" w:sz="4" w:space="0" w:color="auto"/>
            </w:tcBorders>
            <w:shd w:val="clear" w:color="auto" w:fill="auto"/>
            <w:vAlign w:val="center"/>
          </w:tcPr>
          <w:p w14:paraId="6195DC63" w14:textId="77777777" w:rsidR="00881278" w:rsidRPr="00266487" w:rsidRDefault="00881278" w:rsidP="00642B5A">
            <w:pPr>
              <w:pStyle w:val="GaEETableContent"/>
            </w:pPr>
          </w:p>
        </w:tc>
        <w:tc>
          <w:tcPr>
            <w:tcW w:w="7361" w:type="dxa"/>
            <w:tcBorders>
              <w:top w:val="double" w:sz="4" w:space="0" w:color="auto"/>
              <w:left w:val="double" w:sz="4" w:space="0" w:color="auto"/>
              <w:right w:val="double" w:sz="4" w:space="0" w:color="auto"/>
            </w:tcBorders>
            <w:shd w:val="clear" w:color="auto" w:fill="auto"/>
            <w:vAlign w:val="center"/>
          </w:tcPr>
          <w:p w14:paraId="4D34A731" w14:textId="77777777" w:rsidR="00881278" w:rsidRPr="00266487" w:rsidRDefault="00881278" w:rsidP="00642B5A">
            <w:pPr>
              <w:pStyle w:val="GaEETableContent"/>
            </w:pPr>
          </w:p>
        </w:tc>
      </w:tr>
      <w:tr w:rsidR="00881278" w:rsidRPr="00266487" w14:paraId="733A23D5" w14:textId="77777777" w:rsidTr="00FA7E1B">
        <w:tc>
          <w:tcPr>
            <w:tcW w:w="1927" w:type="dxa"/>
            <w:tcBorders>
              <w:left w:val="double" w:sz="4" w:space="0" w:color="auto"/>
              <w:right w:val="double" w:sz="4" w:space="0" w:color="auto"/>
            </w:tcBorders>
            <w:shd w:val="clear" w:color="auto" w:fill="auto"/>
            <w:vAlign w:val="center"/>
          </w:tcPr>
          <w:p w14:paraId="09AAD700" w14:textId="77777777" w:rsidR="00881278" w:rsidRPr="00266487" w:rsidRDefault="00881278" w:rsidP="00642B5A">
            <w:pPr>
              <w:pStyle w:val="GaEETableContent"/>
            </w:pPr>
          </w:p>
        </w:tc>
        <w:tc>
          <w:tcPr>
            <w:tcW w:w="7361" w:type="dxa"/>
            <w:tcBorders>
              <w:left w:val="double" w:sz="4" w:space="0" w:color="auto"/>
              <w:right w:val="double" w:sz="4" w:space="0" w:color="auto"/>
            </w:tcBorders>
            <w:shd w:val="clear" w:color="auto" w:fill="auto"/>
            <w:vAlign w:val="center"/>
          </w:tcPr>
          <w:p w14:paraId="7A06D584" w14:textId="77777777" w:rsidR="00881278" w:rsidRPr="00266487" w:rsidRDefault="00881278" w:rsidP="00642B5A">
            <w:pPr>
              <w:pStyle w:val="GaEETableContent"/>
            </w:pPr>
          </w:p>
        </w:tc>
      </w:tr>
      <w:tr w:rsidR="00881278" w:rsidRPr="00266487" w14:paraId="6847EADA" w14:textId="77777777" w:rsidTr="00FA7E1B">
        <w:tc>
          <w:tcPr>
            <w:tcW w:w="1927" w:type="dxa"/>
            <w:tcBorders>
              <w:left w:val="double" w:sz="4" w:space="0" w:color="auto"/>
              <w:right w:val="double" w:sz="4" w:space="0" w:color="auto"/>
            </w:tcBorders>
            <w:shd w:val="clear" w:color="auto" w:fill="auto"/>
            <w:vAlign w:val="center"/>
          </w:tcPr>
          <w:p w14:paraId="187D9E63" w14:textId="77777777" w:rsidR="00881278" w:rsidRPr="00266487" w:rsidRDefault="00881278" w:rsidP="00642B5A">
            <w:pPr>
              <w:pStyle w:val="GaEETableContent"/>
            </w:pPr>
          </w:p>
        </w:tc>
        <w:tc>
          <w:tcPr>
            <w:tcW w:w="7361" w:type="dxa"/>
            <w:tcBorders>
              <w:left w:val="double" w:sz="4" w:space="0" w:color="auto"/>
              <w:right w:val="double" w:sz="4" w:space="0" w:color="auto"/>
            </w:tcBorders>
            <w:shd w:val="clear" w:color="auto" w:fill="auto"/>
            <w:vAlign w:val="center"/>
          </w:tcPr>
          <w:p w14:paraId="2632071F" w14:textId="77777777" w:rsidR="00881278" w:rsidRPr="00266487" w:rsidRDefault="00881278" w:rsidP="00642B5A">
            <w:pPr>
              <w:pStyle w:val="GaEETableContent"/>
            </w:pPr>
          </w:p>
        </w:tc>
      </w:tr>
      <w:tr w:rsidR="00881278" w:rsidRPr="00266487" w14:paraId="5399198E" w14:textId="77777777" w:rsidTr="00FA7E1B">
        <w:tc>
          <w:tcPr>
            <w:tcW w:w="1927" w:type="dxa"/>
            <w:tcBorders>
              <w:left w:val="double" w:sz="4" w:space="0" w:color="auto"/>
              <w:right w:val="double" w:sz="4" w:space="0" w:color="auto"/>
            </w:tcBorders>
            <w:shd w:val="clear" w:color="auto" w:fill="auto"/>
            <w:vAlign w:val="center"/>
          </w:tcPr>
          <w:p w14:paraId="2A09AF0C" w14:textId="77777777" w:rsidR="00881278" w:rsidRPr="00030054" w:rsidRDefault="00881278" w:rsidP="00642B5A">
            <w:pPr>
              <w:pStyle w:val="GaEETableContent"/>
            </w:pPr>
          </w:p>
        </w:tc>
        <w:tc>
          <w:tcPr>
            <w:tcW w:w="7361" w:type="dxa"/>
            <w:tcBorders>
              <w:left w:val="double" w:sz="4" w:space="0" w:color="auto"/>
              <w:right w:val="double" w:sz="4" w:space="0" w:color="auto"/>
            </w:tcBorders>
            <w:shd w:val="clear" w:color="auto" w:fill="auto"/>
            <w:vAlign w:val="center"/>
          </w:tcPr>
          <w:p w14:paraId="508D30E1" w14:textId="77777777" w:rsidR="00881278" w:rsidRPr="00266487" w:rsidRDefault="00881278" w:rsidP="00642B5A">
            <w:pPr>
              <w:pStyle w:val="GaEETableContent"/>
            </w:pPr>
          </w:p>
        </w:tc>
      </w:tr>
      <w:tr w:rsidR="00881278" w:rsidRPr="00266487" w14:paraId="5DC62460" w14:textId="77777777" w:rsidTr="00FA7E1B">
        <w:tc>
          <w:tcPr>
            <w:tcW w:w="1927" w:type="dxa"/>
            <w:tcBorders>
              <w:left w:val="double" w:sz="4" w:space="0" w:color="auto"/>
              <w:right w:val="double" w:sz="4" w:space="0" w:color="auto"/>
            </w:tcBorders>
            <w:shd w:val="clear" w:color="auto" w:fill="auto"/>
            <w:vAlign w:val="center"/>
          </w:tcPr>
          <w:p w14:paraId="3376330E" w14:textId="77777777" w:rsidR="00881278" w:rsidRPr="00030054" w:rsidRDefault="00881278" w:rsidP="00642B5A">
            <w:pPr>
              <w:pStyle w:val="GaEETableContent"/>
            </w:pPr>
          </w:p>
        </w:tc>
        <w:tc>
          <w:tcPr>
            <w:tcW w:w="7361" w:type="dxa"/>
            <w:tcBorders>
              <w:left w:val="double" w:sz="4" w:space="0" w:color="auto"/>
              <w:right w:val="double" w:sz="4" w:space="0" w:color="auto"/>
            </w:tcBorders>
            <w:shd w:val="clear" w:color="auto" w:fill="auto"/>
            <w:vAlign w:val="center"/>
          </w:tcPr>
          <w:p w14:paraId="58916B17" w14:textId="77777777" w:rsidR="00881278" w:rsidRPr="00266487" w:rsidRDefault="00881278" w:rsidP="00642B5A">
            <w:pPr>
              <w:pStyle w:val="GaEETableContent"/>
            </w:pPr>
          </w:p>
        </w:tc>
      </w:tr>
      <w:tr w:rsidR="00881278" w:rsidRPr="00266487" w14:paraId="42E0A120" w14:textId="77777777" w:rsidTr="00FA7E1B">
        <w:tc>
          <w:tcPr>
            <w:tcW w:w="1927" w:type="dxa"/>
            <w:tcBorders>
              <w:left w:val="double" w:sz="4" w:space="0" w:color="auto"/>
              <w:bottom w:val="double" w:sz="4" w:space="0" w:color="auto"/>
              <w:right w:val="double" w:sz="4" w:space="0" w:color="auto"/>
            </w:tcBorders>
            <w:shd w:val="clear" w:color="auto" w:fill="auto"/>
            <w:vAlign w:val="center"/>
          </w:tcPr>
          <w:p w14:paraId="156E5A9C" w14:textId="77777777" w:rsidR="00881278" w:rsidRPr="00030054" w:rsidRDefault="00881278" w:rsidP="00642B5A">
            <w:pPr>
              <w:pStyle w:val="GaEETableContent"/>
            </w:pPr>
          </w:p>
        </w:tc>
        <w:tc>
          <w:tcPr>
            <w:tcW w:w="7361" w:type="dxa"/>
            <w:tcBorders>
              <w:left w:val="double" w:sz="4" w:space="0" w:color="auto"/>
              <w:bottom w:val="double" w:sz="4" w:space="0" w:color="auto"/>
              <w:right w:val="double" w:sz="4" w:space="0" w:color="auto"/>
            </w:tcBorders>
            <w:shd w:val="clear" w:color="auto" w:fill="auto"/>
            <w:vAlign w:val="center"/>
          </w:tcPr>
          <w:p w14:paraId="4596BD15" w14:textId="77777777" w:rsidR="00881278" w:rsidRPr="00266487" w:rsidRDefault="00881278" w:rsidP="00642B5A">
            <w:pPr>
              <w:pStyle w:val="GaEETableContent"/>
            </w:pPr>
          </w:p>
        </w:tc>
      </w:tr>
    </w:tbl>
    <w:p w14:paraId="3E9221F1" w14:textId="78B6D3F9" w:rsidR="00983312" w:rsidRDefault="00983312" w:rsidP="004235A4">
      <w:pPr>
        <w:pStyle w:val="GaEETableSource"/>
      </w:pPr>
      <w:r w:rsidRPr="00266487">
        <w:t xml:space="preserve">Source: </w:t>
      </w:r>
      <w:r w:rsidR="00266487">
        <w:t>Source</w:t>
      </w:r>
      <w:r w:rsidR="00266487" w:rsidRPr="00266487">
        <w:t xml:space="preserve"> of table</w:t>
      </w:r>
    </w:p>
    <w:p w14:paraId="18EEFCAF" w14:textId="77777777" w:rsidR="00702941" w:rsidRPr="00266487" w:rsidRDefault="00702941" w:rsidP="004235A4">
      <w:pPr>
        <w:pStyle w:val="GaEETableSource"/>
      </w:pPr>
    </w:p>
    <w:p w14:paraId="072CE1D0" w14:textId="77777777" w:rsidR="00747358" w:rsidRPr="00266487" w:rsidRDefault="00E65F04" w:rsidP="00F800E8">
      <w:pPr>
        <w:pStyle w:val="GaEESectionTitle"/>
      </w:pPr>
      <w:r>
        <w:lastRenderedPageBreak/>
        <w:t>Section</w:t>
      </w:r>
      <w:r w:rsidRPr="00266487">
        <w:t xml:space="preserve"> </w:t>
      </w:r>
      <w:r w:rsidR="00747358" w:rsidRPr="00266487">
        <w:t>title</w:t>
      </w:r>
    </w:p>
    <w:p w14:paraId="5FDF9212" w14:textId="77777777" w:rsidR="003D4D99" w:rsidRDefault="000F3C48" w:rsidP="00224DDA">
      <w:pPr>
        <w:pStyle w:val="GaEENormal"/>
      </w:pPr>
      <w:r w:rsidRPr="000F3C48">
        <w:t>Mathematical equations within the text should be written in separate lines, numbered consecutively (numbers within round brackets). Greek characters must be written with using a non</w:t>
      </w:r>
      <w:r w:rsidR="003D4D99">
        <w:t>-</w:t>
      </w:r>
      <w:r w:rsidRPr="000F3C48">
        <w:t xml:space="preserve">cursive font while variables must be in italics. Please use either the Microsoft Equation Editor or the </w:t>
      </w:r>
      <w:proofErr w:type="spellStart"/>
      <w:r w:rsidRPr="000F3C48">
        <w:t>MathType</w:t>
      </w:r>
      <w:proofErr w:type="spellEnd"/>
      <w:r w:rsidRPr="000F3C48">
        <w:t xml:space="preserve"> add</w:t>
      </w:r>
      <w:r w:rsidR="003D4D99">
        <w:t>-</w:t>
      </w:r>
      <w:r w:rsidRPr="000F3C48">
        <w:t>on in your manuscript to insert equations and/or corresponding symbols into the text. Equations should be editable by the editorial office and not appear in a picture format.</w:t>
      </w:r>
    </w:p>
    <w:p w14:paraId="1EF3AE82" w14:textId="77777777" w:rsidR="00947081" w:rsidRPr="00266487" w:rsidRDefault="003A5BB3" w:rsidP="00224DDA">
      <w:pPr>
        <w:pStyle w:val="GaEENormal"/>
      </w:pPr>
      <w:r w:rsidRPr="006E1258">
        <w:t>Equations: ce</w:t>
      </w:r>
      <w:r>
        <w:t xml:space="preserve">ntered, </w:t>
      </w:r>
      <w:r w:rsidR="006E1258">
        <w:t xml:space="preserve">font </w:t>
      </w:r>
      <w:r w:rsidR="006E1258" w:rsidRPr="006E1258">
        <w:t>Bookman Old Style (</w:t>
      </w:r>
      <w:r w:rsidR="006E1258">
        <w:t xml:space="preserve">but </w:t>
      </w:r>
      <w:r w:rsidR="006E1258" w:rsidRPr="006E1258">
        <w:t xml:space="preserve">Greek alphabet and symbols – font Symbol), </w:t>
      </w:r>
      <w:r w:rsidR="006E1258">
        <w:t xml:space="preserve">size </w:t>
      </w:r>
      <w:r w:rsidR="006E1258" w:rsidRPr="006E1258">
        <w:t>12 pt (</w:t>
      </w:r>
      <w:r w:rsidR="006E1258">
        <w:t>but upper index and</w:t>
      </w:r>
      <w:r w:rsidR="006E1258" w:rsidRPr="006E1258">
        <w:t xml:space="preserve"> lower index </w:t>
      </w:r>
      <w:r w:rsidR="006E1258">
        <w:t xml:space="preserve">– size </w:t>
      </w:r>
      <w:r w:rsidR="006E1258" w:rsidRPr="006E1258">
        <w:t xml:space="preserve">7 pt, sub-indexes </w:t>
      </w:r>
      <w:r w:rsidR="006E1258">
        <w:t xml:space="preserve">– size </w:t>
      </w:r>
      <w:r w:rsidR="006E1258" w:rsidRPr="006E1258">
        <w:t xml:space="preserve">5 pt, </w:t>
      </w:r>
      <w:r w:rsidR="006E1258">
        <w:t>symbols – size</w:t>
      </w:r>
      <w:r w:rsidR="006E1258" w:rsidRPr="006E1258">
        <w:t xml:space="preserve"> 18 pt</w:t>
      </w:r>
      <w:r w:rsidR="006E1258">
        <w:t>),</w:t>
      </w:r>
      <w:r w:rsidR="006E1258" w:rsidRPr="006E1258">
        <w:t xml:space="preserve"> </w:t>
      </w:r>
      <w:r w:rsidR="006E1258" w:rsidRPr="00266487">
        <w:t>space before and after</w:t>
      </w:r>
      <w:r w:rsidR="006E1258">
        <w:t xml:space="preserve"> –</w:t>
      </w:r>
      <w:r w:rsidR="006E1258" w:rsidRPr="00266487">
        <w:t xml:space="preserve"> </w:t>
      </w:r>
      <w:r w:rsidR="006E1258" w:rsidRPr="006E1258">
        <w:t>10 pt</w:t>
      </w:r>
      <w:r w:rsidR="006E1258">
        <w:t xml:space="preserve">, </w:t>
      </w:r>
      <w:r>
        <w:t xml:space="preserve">numbered </w:t>
      </w:r>
      <w:r w:rsidR="006E1258">
        <w:t xml:space="preserve">in brackets ( ), </w:t>
      </w:r>
      <w:r w:rsidR="006E1258" w:rsidRPr="006E1258">
        <w:t>the numbers in brackets – aligned to the right</w:t>
      </w:r>
      <w:r w:rsidR="00773F50" w:rsidRPr="006E1258">
        <w:t xml:space="preserve">, </w:t>
      </w:r>
      <w:r w:rsidR="001E25BF" w:rsidRPr="006E1258">
        <w:t>font</w:t>
      </w:r>
      <w:r w:rsidR="00773F50" w:rsidRPr="006E1258">
        <w:t xml:space="preserve"> </w:t>
      </w:r>
      <w:r w:rsidR="00773F50" w:rsidRPr="006E1258">
        <w:rPr>
          <w:bCs/>
        </w:rPr>
        <w:t xml:space="preserve">Bookman Old Style, </w:t>
      </w:r>
      <w:r w:rsidR="006E1258">
        <w:rPr>
          <w:bCs/>
        </w:rPr>
        <w:t xml:space="preserve">size </w:t>
      </w:r>
      <w:r w:rsidR="00773F50" w:rsidRPr="006E1258">
        <w:rPr>
          <w:bCs/>
        </w:rPr>
        <w:t xml:space="preserve">12 </w:t>
      </w:r>
      <w:r w:rsidR="001E25BF" w:rsidRPr="006E1258">
        <w:rPr>
          <w:bCs/>
        </w:rPr>
        <w:t>pt</w:t>
      </w:r>
      <w:r w:rsidR="00F3738F" w:rsidRPr="00266487">
        <w:t>.</w:t>
      </w:r>
    </w:p>
    <w:p w14:paraId="057A6F45" w14:textId="77777777" w:rsidR="002D0BBE" w:rsidRPr="00224DDA" w:rsidRDefault="002D0BBE" w:rsidP="00224DDA">
      <w:pPr>
        <w:pStyle w:val="GaEEEquation"/>
      </w:pPr>
      <w:r w:rsidRPr="00266487">
        <w:tab/>
      </w:r>
      <w:r w:rsidR="00947081">
        <w:t xml:space="preserve"> </w:t>
      </w:r>
      <m:oMath>
        <m:r>
          <w:rPr>
            <w:rFonts w:ascii="Cambria Math" w:hAnsi="Cambria Math"/>
          </w:rPr>
          <m:t>w</m:t>
        </m:r>
        <m:r>
          <m:rPr>
            <m:sty m:val="p"/>
          </m:rPr>
          <w:rPr>
            <w:rFonts w:ascii="Cambria Math" w:hAnsi="Cambria Math"/>
          </w:rPr>
          <m:t>=</m:t>
        </m:r>
        <m:acc>
          <m:accPr>
            <m:ctrlPr>
              <w:rPr>
                <w:rFonts w:ascii="Cambria Math" w:hAnsi="Cambria Math"/>
                <w:i/>
              </w:rPr>
            </m:ctrlPr>
          </m:accPr>
          <m:e>
            <m:r>
              <w:rPr>
                <w:rFonts w:ascii="Cambria Math" w:hAnsi="Cambria Math"/>
              </w:rPr>
              <m:t>c</m:t>
            </m:r>
          </m:e>
        </m:acc>
        <m:r>
          <m:rPr>
            <m:sty m:val="p"/>
          </m:rPr>
          <w:rPr>
            <w:rFonts w:ascii="Cambria Math" w:hAnsi="Cambria Math"/>
          </w:rPr>
          <m:t>+3</m:t>
        </m:r>
        <m:r>
          <m:rPr>
            <m:sty m:val="p"/>
          </m:rPr>
          <w:rPr>
            <w:rFonts w:ascii="Cambria Math" w:hAnsi="Cambria Math" w:cs="Cambria Math"/>
          </w:rPr>
          <m:t>⋅</m:t>
        </m:r>
        <m:sSub>
          <m:sSubPr>
            <m:ctrlPr>
              <w:rPr>
                <w:rFonts w:ascii="Cambria Math" w:hAnsi="Cambria Math"/>
              </w:rPr>
            </m:ctrlPr>
          </m:sSubPr>
          <m:e>
            <m:r>
              <m:rPr>
                <m:sty m:val="p"/>
              </m:rPr>
              <w:rPr>
                <w:rFonts w:ascii="Cambria Math" w:hAnsi="Cambria Math"/>
              </w:rPr>
              <m:t>σ</m:t>
            </m:r>
          </m:e>
          <m:sub>
            <m:r>
              <m:rPr>
                <m:sty m:val="p"/>
              </m:rPr>
              <w:rPr>
                <w:rFonts w:ascii="Cambria Math" w:hAnsi="Cambria Math"/>
              </w:rPr>
              <m:t>c</m:t>
            </m:r>
          </m:sub>
        </m:sSub>
        <m:r>
          <m:rPr>
            <m:sty m:val="p"/>
          </m:rPr>
          <w:rPr>
            <w:rFonts w:ascii="Cambria Math" w:hAnsi="Cambria Math"/>
          </w:rPr>
          <m:t>×</m:t>
        </m:r>
        <m:nary>
          <m:naryPr>
            <m:chr m:val="∑"/>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u</m:t>
            </m:r>
          </m:sup>
          <m:e>
            <m:sSub>
              <m:sSubPr>
                <m:ctrlPr>
                  <w:rPr>
                    <w:rFonts w:ascii="Cambria Math" w:hAnsi="Cambria Math"/>
                  </w:rPr>
                </m:ctrlPr>
              </m:sSubPr>
              <m:e>
                <m:r>
                  <w:rPr>
                    <w:rFonts w:ascii="Cambria Math" w:hAnsi="Cambria Math"/>
                  </w:rPr>
                  <m:t>k</m:t>
                </m:r>
              </m:e>
              <m:sub>
                <m:r>
                  <w:rPr>
                    <w:rFonts w:ascii="Cambria Math" w:hAnsi="Cambria Math"/>
                  </w:rPr>
                  <m:t>j</m:t>
                </m:r>
              </m:sub>
            </m:sSub>
            <m:f>
              <m:fPr>
                <m:ctrlPr>
                  <w:rPr>
                    <w:rFonts w:ascii="Cambria Math" w:hAnsi="Cambria Math"/>
                  </w:rPr>
                </m:ctrlPr>
              </m:fPr>
              <m:num>
                <m:r>
                  <m:rPr>
                    <m:sty m:val="p"/>
                  </m:rP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j</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a</m:t>
                        </m:r>
                      </m:e>
                    </m:acc>
                  </m:e>
                  <m:sub>
                    <m:r>
                      <w:rPr>
                        <w:rFonts w:ascii="Cambria Math" w:hAnsi="Cambria Math"/>
                      </w:rPr>
                      <m:t>j</m:t>
                    </m:r>
                  </m:sub>
                </m:sSub>
                <m:r>
                  <m:rPr>
                    <m:sty m:val="p"/>
                  </m:rPr>
                  <w:rPr>
                    <w:rFonts w:ascii="Cambria Math" w:hAnsi="Cambria Math"/>
                  </w:rPr>
                  <m:t>)</m:t>
                </m:r>
              </m:num>
              <m:den>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j</m:t>
                    </m:r>
                    <m:r>
                      <m:rPr>
                        <m:sty m:val="p"/>
                      </m:rPr>
                      <w:rPr>
                        <w:rFonts w:ascii="Cambria Math" w:hAnsi="Cambria Math"/>
                      </w:rPr>
                      <m:t>/</m:t>
                    </m:r>
                    <m:r>
                      <w:rPr>
                        <w:rFonts w:ascii="Cambria Math" w:hAnsi="Cambria Math"/>
                      </w:rPr>
                      <m:t>max</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j</m:t>
                    </m:r>
                    <m:r>
                      <m:rPr>
                        <m:sty m:val="p"/>
                      </m:rPr>
                      <w:rPr>
                        <w:rFonts w:ascii="Cambria Math" w:hAnsi="Cambria Math"/>
                      </w:rPr>
                      <m:t>/</m:t>
                    </m:r>
                    <m:r>
                      <w:rPr>
                        <w:rFonts w:ascii="Cambria Math" w:hAnsi="Cambria Math"/>
                      </w:rPr>
                      <m:t>min</m:t>
                    </m:r>
                  </m:sub>
                </m:sSub>
                <m:r>
                  <m:rPr>
                    <m:sty m:val="p"/>
                  </m:rPr>
                  <w:rPr>
                    <w:rFonts w:ascii="Cambria Math" w:hAnsi="Cambria Math"/>
                  </w:rPr>
                  <m:t>)</m:t>
                </m:r>
              </m:den>
            </m:f>
          </m:e>
        </m:nary>
      </m:oMath>
      <w:r w:rsidR="00947081">
        <w:t xml:space="preserve"> </w:t>
      </w:r>
      <w:r w:rsidRPr="00266487">
        <w:tab/>
        <w:t>(1)</w:t>
      </w:r>
    </w:p>
    <w:p w14:paraId="4B35CD47" w14:textId="6C382C5B" w:rsidR="00E84CE2" w:rsidRDefault="00E84CE2" w:rsidP="00256BB8">
      <w:pPr>
        <w:pStyle w:val="GaEEClosingSectionTitle"/>
      </w:pPr>
      <w:r>
        <w:t>Funding</w:t>
      </w:r>
    </w:p>
    <w:p w14:paraId="79999BE6" w14:textId="11399A10" w:rsidR="00E84CE2" w:rsidRDefault="00E84CE2" w:rsidP="00256BB8">
      <w:pPr>
        <w:pStyle w:val="GaEEClosingSectionTitle"/>
        <w:rPr>
          <w:b w:val="0"/>
          <w:bCs w:val="0"/>
        </w:rPr>
      </w:pPr>
      <w:r w:rsidRPr="00E84CE2">
        <w:rPr>
          <w:b w:val="0"/>
          <w:bCs w:val="0"/>
        </w:rPr>
        <w:t xml:space="preserve">This section must detail all sources of financial support received for the conduct of the research and/or preparation of the article. Authors should list each funding agency, grant number, and the role of the funding body in the study design, data collection, analysis, interpretation, writing of the report, and the decision to submit the article for publication. If the research did not receive any specific grant from funding agencies in the public, commercial, or not-for-profit sectors, authors should include the following statement: </w:t>
      </w:r>
      <w:r>
        <w:rPr>
          <w:b w:val="0"/>
          <w:bCs w:val="0"/>
        </w:rPr>
        <w:t>“</w:t>
      </w:r>
      <w:r w:rsidRPr="00E84CE2">
        <w:rPr>
          <w:b w:val="0"/>
          <w:bCs w:val="0"/>
        </w:rPr>
        <w:t>This research received no specific grant from any funding agency in the public, commercial, or not-for-profit sectors.</w:t>
      </w:r>
      <w:r>
        <w:rPr>
          <w:b w:val="0"/>
          <w:bCs w:val="0"/>
        </w:rPr>
        <w:t>”</w:t>
      </w:r>
    </w:p>
    <w:p w14:paraId="450B6CD4" w14:textId="212450F7" w:rsidR="00256BB8" w:rsidRDefault="0017153C" w:rsidP="00256BB8">
      <w:pPr>
        <w:pStyle w:val="GaEEClosingSectionTitle"/>
      </w:pPr>
      <w:proofErr w:type="spellStart"/>
      <w:r>
        <w:t>CRediT</w:t>
      </w:r>
      <w:proofErr w:type="spellEnd"/>
      <w:r>
        <w:t xml:space="preserve"> </w:t>
      </w:r>
      <w:r w:rsidR="00256BB8">
        <w:t>Author Contribution</w:t>
      </w:r>
    </w:p>
    <w:p w14:paraId="625AD4C9" w14:textId="77777777" w:rsidR="00A35B64" w:rsidRDefault="00262535" w:rsidP="00256BB8">
      <w:pPr>
        <w:pStyle w:val="GaEENormal"/>
        <w:ind w:firstLine="0"/>
      </w:pPr>
      <w:r w:rsidRPr="00262535">
        <w:t>In articles with several authors, we encourage the inclusion of a short paragraph specifying their individual contributions. The foll</w:t>
      </w:r>
      <w:r>
        <w:t>owing statements should be used:</w:t>
      </w:r>
    </w:p>
    <w:p w14:paraId="51A1FFB4" w14:textId="77777777" w:rsidR="00A35B64" w:rsidRDefault="00262535" w:rsidP="00256BB8">
      <w:pPr>
        <w:pStyle w:val="GaEENormal"/>
        <w:ind w:firstLine="0"/>
      </w:pPr>
      <w:r w:rsidRPr="00262535">
        <w:t xml:space="preserve">Initials of the </w:t>
      </w:r>
      <w:r w:rsidR="00A35B64">
        <w:t>Author 1</w:t>
      </w:r>
      <w:r>
        <w:t xml:space="preserve"> </w:t>
      </w:r>
      <w:r w:rsidRPr="00262535">
        <w:t>(e.g.</w:t>
      </w:r>
      <w:r>
        <w:t xml:space="preserve"> A. B.)</w:t>
      </w:r>
      <w:r w:rsidR="00A35B64">
        <w:t>: c</w:t>
      </w:r>
      <w:r w:rsidR="00256BB8" w:rsidRPr="00256BB8">
        <w:t>onceptualization</w:t>
      </w:r>
      <w:r w:rsidR="00A35B64">
        <w:t xml:space="preserve">, </w:t>
      </w:r>
      <w:r w:rsidR="00256BB8" w:rsidRPr="00256BB8">
        <w:t>methodology, software, validation, formal analysis, investigation, resources, data curation, writing</w:t>
      </w:r>
      <w:r w:rsidR="00A35B64">
        <w:t xml:space="preserve"> – </w:t>
      </w:r>
      <w:r w:rsidR="00256BB8" w:rsidRPr="00256BB8">
        <w:lastRenderedPageBreak/>
        <w:t>original draft preparation, writing</w:t>
      </w:r>
      <w:r w:rsidR="00A35B64">
        <w:t xml:space="preserve"> – </w:t>
      </w:r>
      <w:r w:rsidR="00256BB8" w:rsidRPr="00256BB8">
        <w:t>review and editing, visualization, supervision, project administration</w:t>
      </w:r>
      <w:r w:rsidR="00A35B64">
        <w:t>,</w:t>
      </w:r>
      <w:r w:rsidR="00256BB8" w:rsidRPr="00256BB8">
        <w:t xml:space="preserve"> funding acquisition</w:t>
      </w:r>
      <w:r w:rsidR="00A35B64">
        <w:t>.</w:t>
      </w:r>
      <w:r w:rsidR="00A35B64">
        <w:tab/>
        <w:t xml:space="preserve"> </w:t>
      </w:r>
      <w:r w:rsidRPr="00262535">
        <w:t xml:space="preserve">Initials of the </w:t>
      </w:r>
      <w:r w:rsidR="00A35B64">
        <w:t>Author 2</w:t>
      </w:r>
      <w:r>
        <w:t xml:space="preserve"> </w:t>
      </w:r>
      <w:r w:rsidRPr="00262535">
        <w:t>(e.g.</w:t>
      </w:r>
      <w:r>
        <w:t xml:space="preserve"> B. C.)</w:t>
      </w:r>
      <w:r w:rsidR="00A35B64">
        <w:t>:</w:t>
      </w:r>
      <w:r w:rsidR="00A35B64" w:rsidRPr="00A35B64">
        <w:t xml:space="preserve"> </w:t>
      </w:r>
      <w:r w:rsidR="00A35B64">
        <w:t>c</w:t>
      </w:r>
      <w:r w:rsidR="00A35B64" w:rsidRPr="00256BB8">
        <w:t>onceptualization</w:t>
      </w:r>
      <w:r w:rsidR="00A35B64">
        <w:t xml:space="preserve">, </w:t>
      </w:r>
      <w:r w:rsidR="00A35B64" w:rsidRPr="00256BB8">
        <w:t>validation</w:t>
      </w:r>
      <w:r w:rsidR="00A35B64">
        <w:t xml:space="preserve">, </w:t>
      </w:r>
      <w:r w:rsidR="00A35B64" w:rsidRPr="00256BB8">
        <w:t>funding acquisition</w:t>
      </w:r>
      <w:r w:rsidR="00A35B64">
        <w:t xml:space="preserve">. </w:t>
      </w:r>
      <w:r w:rsidRPr="00262535">
        <w:t xml:space="preserve">Initials of the </w:t>
      </w:r>
      <w:r w:rsidR="00A35B64">
        <w:t>Author 3</w:t>
      </w:r>
      <w:r>
        <w:t xml:space="preserve"> </w:t>
      </w:r>
      <w:r w:rsidRPr="00262535">
        <w:t>(e.g.</w:t>
      </w:r>
      <w:r>
        <w:t xml:space="preserve"> A. C.)</w:t>
      </w:r>
      <w:r w:rsidR="00A35B64">
        <w:t xml:space="preserve">: </w:t>
      </w:r>
      <w:r w:rsidR="00A35B64" w:rsidRPr="00256BB8">
        <w:t>validation</w:t>
      </w:r>
      <w:r w:rsidR="00A35B64">
        <w:t>, supervision.</w:t>
      </w:r>
    </w:p>
    <w:p w14:paraId="4EDB90AE" w14:textId="77777777" w:rsidR="00235DE2" w:rsidRDefault="00262535" w:rsidP="00235DE2">
      <w:pPr>
        <w:pStyle w:val="GaEENormal"/>
        <w:ind w:firstLine="0"/>
      </w:pPr>
      <w:r w:rsidRPr="00256BB8">
        <w:t xml:space="preserve">Please </w:t>
      </w:r>
      <w:r>
        <w:t>refer</w:t>
      </w:r>
      <w:r w:rsidRPr="00256BB8">
        <w:t xml:space="preserve"> to the </w:t>
      </w:r>
      <w:proofErr w:type="spellStart"/>
      <w:r w:rsidRPr="00256BB8">
        <w:t>CRediT</w:t>
      </w:r>
      <w:proofErr w:type="spellEnd"/>
      <w:r w:rsidRPr="00256BB8">
        <w:t xml:space="preserve"> taxonomy for the explanation</w:t>
      </w:r>
      <w:r>
        <w:t xml:space="preserve"> (</w:t>
      </w:r>
      <w:hyperlink r:id="rId12" w:history="1">
        <w:r w:rsidRPr="002411DC">
          <w:rPr>
            <w:rStyle w:val="Hipercze"/>
          </w:rPr>
          <w:t>https://credit.niso.org</w:t>
        </w:r>
      </w:hyperlink>
      <w:r>
        <w:t>)</w:t>
      </w:r>
      <w:r w:rsidRPr="00256BB8">
        <w:t>.</w:t>
      </w:r>
    </w:p>
    <w:p w14:paraId="31A7D7CA" w14:textId="660B7DF2" w:rsidR="00C03454" w:rsidRDefault="00C03454" w:rsidP="00235DE2">
      <w:pPr>
        <w:pStyle w:val="GaEENormal"/>
        <w:ind w:firstLine="0"/>
      </w:pPr>
    </w:p>
    <w:p w14:paraId="5F18CA0F" w14:textId="4D1E49D3" w:rsidR="00B157D2" w:rsidRPr="003A3AB7" w:rsidRDefault="00B157D2" w:rsidP="00235DE2">
      <w:pPr>
        <w:pStyle w:val="GaEENormal"/>
        <w:ind w:firstLine="0"/>
        <w:rPr>
          <w:b/>
          <w:bCs/>
        </w:rPr>
      </w:pPr>
      <w:r w:rsidRPr="003A3AB7">
        <w:rPr>
          <w:b/>
          <w:bCs/>
        </w:rPr>
        <w:t xml:space="preserve">Declaration of Competing </w:t>
      </w:r>
      <w:r w:rsidR="0061573A" w:rsidRPr="003A3AB7">
        <w:rPr>
          <w:b/>
          <w:bCs/>
        </w:rPr>
        <w:t>Interest</w:t>
      </w:r>
      <w:r w:rsidR="00065BB8">
        <w:rPr>
          <w:b/>
          <w:bCs/>
        </w:rPr>
        <w:t>s</w:t>
      </w:r>
    </w:p>
    <w:p w14:paraId="28AA16C7" w14:textId="77BEE633" w:rsidR="00C03454" w:rsidRDefault="00C03454" w:rsidP="003A3AB7">
      <w:pPr>
        <w:pStyle w:val="GaEENormal"/>
        <w:ind w:firstLine="0"/>
      </w:pPr>
      <w:r>
        <w:t>Authors are required to transparently disclose any financial, personal, or professional relationships that could be perceived to influence the reported research. This encompasses all forms of financial support, including but not limited to grants, funding, sponsorships, and employment, as well as personal interests such as relationships, affiliations, and academic or intellectual pursuits that might affect the work. Authors should describe the role of the study sponsors in any part of the research, including study design, data collection, analysis, interpretation, manuscript writing, and the decision to submit the manuscript for publication.</w:t>
      </w:r>
    </w:p>
    <w:p w14:paraId="2114E3E7" w14:textId="34BAE4F2" w:rsidR="00C03454" w:rsidRDefault="00C03454" w:rsidP="003A3AB7">
      <w:pPr>
        <w:pStyle w:val="GaEENormal"/>
        <w:ind w:firstLine="0"/>
      </w:pPr>
      <w:r>
        <w:t xml:space="preserve">If there are no conflicts of interest, authors should include the following statement: </w:t>
      </w:r>
      <w:r w:rsidR="00E84CE2">
        <w:t>“</w:t>
      </w:r>
      <w:r>
        <w:t>The authors declare that they have no known competing financial interests or personal relationships that could have appeared to influence the work reported in this paper.</w:t>
      </w:r>
      <w:r w:rsidR="00E84CE2">
        <w:t>”</w:t>
      </w:r>
    </w:p>
    <w:p w14:paraId="57593D9C" w14:textId="77777777" w:rsidR="00C03454" w:rsidRDefault="00C03454" w:rsidP="001F5E3E">
      <w:pPr>
        <w:pStyle w:val="GaEENormal"/>
        <w:ind w:firstLine="0"/>
      </w:pPr>
    </w:p>
    <w:p w14:paraId="1B19A5A9" w14:textId="16594990" w:rsidR="001F5E3E" w:rsidRPr="003A3AB7" w:rsidRDefault="001F5E3E" w:rsidP="003A3AB7">
      <w:pPr>
        <w:pStyle w:val="GaEENormal"/>
        <w:ind w:firstLine="0"/>
        <w:rPr>
          <w:b/>
          <w:bCs/>
        </w:rPr>
      </w:pPr>
      <w:r w:rsidRPr="003A3AB7">
        <w:rPr>
          <w:b/>
          <w:bCs/>
        </w:rPr>
        <w:t>Data Availability</w:t>
      </w:r>
    </w:p>
    <w:p w14:paraId="594A3AB0" w14:textId="77777777" w:rsidR="001F5E3E" w:rsidRDefault="001F5E3E" w:rsidP="001F5E3E">
      <w:pPr>
        <w:pStyle w:val="GaEENormal"/>
        <w:ind w:firstLine="0"/>
      </w:pPr>
      <w:r>
        <w:t>Data supporting this study's findings must be clearly disclosed. Depending on the case:</w:t>
      </w:r>
    </w:p>
    <w:p w14:paraId="48FFF07F" w14:textId="728EC816" w:rsidR="001F5E3E" w:rsidRDefault="001F5E3E" w:rsidP="003A3AB7">
      <w:pPr>
        <w:pStyle w:val="GaEENormal"/>
        <w:numPr>
          <w:ilvl w:val="0"/>
          <w:numId w:val="10"/>
        </w:numPr>
      </w:pPr>
      <w:r>
        <w:t>Public Data: For publicly accessible data, include the repository name and an accession number or DOI.</w:t>
      </w:r>
    </w:p>
    <w:p w14:paraId="1DBA1DE4" w14:textId="08E6EB0A" w:rsidR="001F5E3E" w:rsidRDefault="001F5E3E" w:rsidP="003A3AB7">
      <w:pPr>
        <w:pStyle w:val="GaEENormal"/>
        <w:numPr>
          <w:ilvl w:val="0"/>
          <w:numId w:val="10"/>
        </w:numPr>
      </w:pPr>
      <w:r>
        <w:t>Restricted Data: If data sharing is restricted due to legal or ethical reasons, state these reasons and how access might be obtained, including contact information if applicable.</w:t>
      </w:r>
    </w:p>
    <w:p w14:paraId="081980EF" w14:textId="1657A020" w:rsidR="001F5E3E" w:rsidRDefault="001F5E3E" w:rsidP="003A3AB7">
      <w:pPr>
        <w:pStyle w:val="GaEENormal"/>
        <w:numPr>
          <w:ilvl w:val="0"/>
          <w:numId w:val="10"/>
        </w:numPr>
      </w:pPr>
      <w:r>
        <w:t>Proprietary Data: For third-party owned or proprietary data, detail the usage conditions and any availability constraints.</w:t>
      </w:r>
    </w:p>
    <w:p w14:paraId="3030E044" w14:textId="77777777" w:rsidR="001F5E3E" w:rsidRDefault="001F5E3E" w:rsidP="001F5E3E">
      <w:pPr>
        <w:pStyle w:val="GaEENormal"/>
        <w:numPr>
          <w:ilvl w:val="0"/>
          <w:numId w:val="10"/>
        </w:numPr>
      </w:pPr>
      <w:r>
        <w:t>No Data: If no data was collected or analyzed, state this explicitly.</w:t>
      </w:r>
    </w:p>
    <w:p w14:paraId="3F890404" w14:textId="73737A89" w:rsidR="001F5E3E" w:rsidRDefault="001F5E3E" w:rsidP="001F5E3E">
      <w:pPr>
        <w:pStyle w:val="GaEENormal"/>
        <w:ind w:firstLine="0"/>
      </w:pPr>
      <w:r>
        <w:lastRenderedPageBreak/>
        <w:t>For unpublished data, outline retention policies and sharing plans.</w:t>
      </w:r>
    </w:p>
    <w:p w14:paraId="2FEF2B50" w14:textId="77777777" w:rsidR="001F5E3E" w:rsidRDefault="001F5E3E" w:rsidP="001F5E3E">
      <w:pPr>
        <w:pStyle w:val="GaEENormal"/>
        <w:ind w:firstLine="0"/>
      </w:pPr>
    </w:p>
    <w:p w14:paraId="58C7BBC0" w14:textId="76D04671" w:rsidR="008C2A25" w:rsidRPr="003A3AB7" w:rsidRDefault="008C2A25" w:rsidP="008C2A25">
      <w:pPr>
        <w:pStyle w:val="GaEENormal"/>
        <w:ind w:firstLine="0"/>
        <w:rPr>
          <w:b/>
          <w:bCs/>
        </w:rPr>
      </w:pPr>
      <w:r w:rsidRPr="003A3AB7">
        <w:rPr>
          <w:b/>
          <w:bCs/>
        </w:rPr>
        <w:t>Use of Generative AI and AI-Assisted Technologies</w:t>
      </w:r>
    </w:p>
    <w:p w14:paraId="20526A50" w14:textId="43285F88" w:rsidR="00721FB6" w:rsidRDefault="00721FB6" w:rsidP="003A3AB7">
      <w:pPr>
        <w:pStyle w:val="GaEENormal"/>
        <w:ind w:firstLine="0"/>
      </w:pPr>
      <w:r>
        <w:t>Authors are required to disclose the use of generative AI and AI-assisted technologies in the preparation of their manuscript, including but not limited to scientific writing, figures, images, and artwork. If AI tools have contributed to the manuscript, describe their use clearly in the methods section. This description should include the names of the tools and models, their specific roles in the research, and any significant modifications or inputs made by the authors.</w:t>
      </w:r>
    </w:p>
    <w:p w14:paraId="1DA90D0A" w14:textId="42237062" w:rsidR="00C03454" w:rsidRDefault="00721FB6" w:rsidP="00721FB6">
      <w:pPr>
        <w:pStyle w:val="GaEENormal"/>
        <w:ind w:firstLine="0"/>
      </w:pPr>
      <w:r>
        <w:t>If no AI or AI-assisted technologies were used in the preparation of the manuscript, please include the following statement: “No generative AI or AI-assisted technologies were employed in the preparation of this manuscript.”</w:t>
      </w:r>
    </w:p>
    <w:p w14:paraId="4F7E073C" w14:textId="77777777" w:rsidR="00721FB6" w:rsidRPr="00235DE2" w:rsidRDefault="00721FB6" w:rsidP="00721FB6">
      <w:pPr>
        <w:pStyle w:val="GaEENormal"/>
        <w:ind w:firstLine="0"/>
      </w:pPr>
    </w:p>
    <w:p w14:paraId="328AF39A" w14:textId="77777777" w:rsidR="00256BB8" w:rsidRPr="00266487" w:rsidRDefault="00256BB8" w:rsidP="00256BB8">
      <w:pPr>
        <w:pStyle w:val="GaEEClosingSectionTitle"/>
      </w:pPr>
      <w:r>
        <w:t>Acknowledgements (optional)</w:t>
      </w:r>
    </w:p>
    <w:p w14:paraId="0AE5A87E" w14:textId="7446B5BE" w:rsidR="00C03454" w:rsidRDefault="00721FB6" w:rsidP="00256BB8">
      <w:pPr>
        <w:pStyle w:val="GaEENormal"/>
        <w:ind w:firstLine="0"/>
      </w:pPr>
      <w:r w:rsidRPr="00721FB6">
        <w:t>This section allows authors to express gratitude for support that falls outside the scope of author contributions or funding sources. We encourage acknowledging a broad spectrum of contributions, including but not limited to administrative support, technical assistance, intellectual guidance, manuscript review, and specific contributions to the research infrastructure or materials.</w:t>
      </w:r>
    </w:p>
    <w:p w14:paraId="4DDD2ADE" w14:textId="01A7F9CE" w:rsidR="00721FB6" w:rsidRDefault="00721FB6" w:rsidP="00256BB8">
      <w:pPr>
        <w:pStyle w:val="GaEENormal"/>
        <w:ind w:firstLine="0"/>
      </w:pPr>
      <w:r w:rsidRPr="00721FB6">
        <w:t>Please ensure that all individuals mentioned in this section have granted permission to be acknowledged, respecting their preferences regarding public acknowledgment of their contributions.</w:t>
      </w:r>
    </w:p>
    <w:p w14:paraId="111371A1" w14:textId="5DB9621D" w:rsidR="005F12D2" w:rsidRDefault="005F12D2" w:rsidP="00256BB8">
      <w:pPr>
        <w:pStyle w:val="GaEENormal"/>
        <w:ind w:firstLine="0"/>
      </w:pPr>
      <w:r w:rsidRPr="005F12D2">
        <w:t xml:space="preserve">While this section is optional, we encourage authors to recognize all significant contributions to ensure that the collaborative and supportive nature of scientific research is appropriately </w:t>
      </w:r>
      <w:r>
        <w:t xml:space="preserve">acknowledged. </w:t>
      </w:r>
    </w:p>
    <w:p w14:paraId="00283172" w14:textId="77777777" w:rsidR="00721FB6" w:rsidRPr="00266487" w:rsidRDefault="00721FB6" w:rsidP="00256BB8">
      <w:pPr>
        <w:pStyle w:val="GaEENormal"/>
        <w:ind w:firstLine="0"/>
      </w:pPr>
    </w:p>
    <w:p w14:paraId="5EBA8B1F" w14:textId="49EAA10E" w:rsidR="00600A0B" w:rsidRPr="00266487" w:rsidRDefault="00E538F6" w:rsidP="001D720B">
      <w:pPr>
        <w:pStyle w:val="GaEEClosingSectionTitle"/>
      </w:pPr>
      <w:r w:rsidRPr="00266487">
        <w:t>References</w:t>
      </w:r>
      <w:r w:rsidR="00125CCF" w:rsidRPr="00266487">
        <w:t xml:space="preserve"> (</w:t>
      </w:r>
      <w:r w:rsidR="006E1258" w:rsidRPr="006E1258">
        <w:t>in the order in which it appears in the text</w:t>
      </w:r>
      <w:r w:rsidR="00125CCF" w:rsidRPr="00266487">
        <w:t>)</w:t>
      </w:r>
    </w:p>
    <w:p w14:paraId="3577FF9A" w14:textId="77777777" w:rsidR="00564492" w:rsidRPr="00564492" w:rsidRDefault="00564492" w:rsidP="00256BB8">
      <w:pPr>
        <w:pStyle w:val="GaEENormal"/>
        <w:ind w:firstLine="0"/>
      </w:pPr>
      <w:r w:rsidRPr="00564492">
        <w:t xml:space="preserve">References should have a range of at least 20-30 positions, covering important previous works in the given area of interest on an international scale. </w:t>
      </w:r>
      <w:r w:rsidRPr="00564492">
        <w:lastRenderedPageBreak/>
        <w:t>References covered by major citation databases are preferred (Scopus, Web of Science).</w:t>
      </w:r>
      <w:r w:rsidR="000F3C48" w:rsidRPr="000F3C48">
        <w:t xml:space="preserve"> Reference should be prepared as follows, depending on the type of work cited:</w:t>
      </w:r>
    </w:p>
    <w:p w14:paraId="57957A88" w14:textId="467E1860" w:rsidR="00D96099" w:rsidRPr="003A3AB7" w:rsidRDefault="000F3C48" w:rsidP="001D720B">
      <w:pPr>
        <w:pStyle w:val="GaEEReferences"/>
      </w:pPr>
      <w:r>
        <w:t>Author</w:t>
      </w:r>
      <w:r w:rsidR="00D96099" w:rsidRPr="00266487">
        <w:t xml:space="preserve"> </w:t>
      </w:r>
      <w:r>
        <w:t>A</w:t>
      </w:r>
      <w:r w:rsidR="00D96099" w:rsidRPr="00266487">
        <w:t xml:space="preserve">., </w:t>
      </w:r>
      <w:r>
        <w:t>Author B</w:t>
      </w:r>
      <w:r w:rsidR="00D96099" w:rsidRPr="00266487">
        <w:t xml:space="preserve">.: </w:t>
      </w:r>
      <w:r>
        <w:rPr>
          <w:i/>
        </w:rPr>
        <w:t>Title of article</w:t>
      </w:r>
      <w:r w:rsidR="00D96099" w:rsidRPr="00266487">
        <w:t xml:space="preserve">. </w:t>
      </w:r>
      <w:r>
        <w:t>Journal Title</w:t>
      </w:r>
      <w:r w:rsidR="00D96099" w:rsidRPr="00266487">
        <w:t xml:space="preserve">, vol. </w:t>
      </w:r>
      <w:r>
        <w:t>1</w:t>
      </w:r>
      <w:r w:rsidR="00D96099" w:rsidRPr="00266487">
        <w:t xml:space="preserve">, no. </w:t>
      </w:r>
      <w:r>
        <w:t>1</w:t>
      </w:r>
      <w:r w:rsidR="00D96099" w:rsidRPr="00266487">
        <w:t xml:space="preserve">, </w:t>
      </w:r>
      <w:r>
        <w:t>Year</w:t>
      </w:r>
      <w:r w:rsidR="00D96099" w:rsidRPr="00266487">
        <w:t xml:space="preserve">, pp. </w:t>
      </w:r>
      <w:r w:rsidRPr="003A3AB7">
        <w:t>1</w:t>
      </w:r>
      <w:r w:rsidR="00D96099" w:rsidRPr="003A3AB7">
        <w:t>–</w:t>
      </w:r>
      <w:r w:rsidRPr="003A3AB7">
        <w:t>1</w:t>
      </w:r>
      <w:r w:rsidR="003A3AB7" w:rsidRPr="003A3AB7">
        <w:t>0</w:t>
      </w:r>
      <w:r w:rsidR="00384080">
        <w:t>. DOI</w:t>
      </w:r>
      <w:r w:rsidR="003A3AB7" w:rsidRPr="003A3AB7">
        <w:t xml:space="preserve"> (if exists).</w:t>
      </w:r>
    </w:p>
    <w:p w14:paraId="1C8A871B" w14:textId="70F40E3F" w:rsidR="000F3C48" w:rsidRPr="003A3AB7" w:rsidRDefault="000F3C48" w:rsidP="00642B5A">
      <w:pPr>
        <w:pStyle w:val="GaEEReferences"/>
      </w:pPr>
      <w:bookmarkStart w:id="0" w:name="_Hlk64452404"/>
      <w:r w:rsidRPr="003A3AB7">
        <w:t xml:space="preserve">Author A., Author B., Author C.: </w:t>
      </w:r>
      <w:r w:rsidRPr="003A3AB7">
        <w:rPr>
          <w:i/>
        </w:rPr>
        <w:t>Title of book</w:t>
      </w:r>
      <w:r w:rsidRPr="003A3AB7">
        <w:t xml:space="preserve">. </w:t>
      </w:r>
      <w:r w:rsidR="003A3AB7" w:rsidRPr="003A3AB7">
        <w:t>Publishing House, City Year</w:t>
      </w:r>
      <w:r w:rsidR="00384080">
        <w:t>.</w:t>
      </w:r>
      <w:r w:rsidR="003A3AB7" w:rsidRPr="003A3AB7">
        <w:t xml:space="preserve"> DOI (if exists).</w:t>
      </w:r>
    </w:p>
    <w:p w14:paraId="096DC62B" w14:textId="57BDFDFD" w:rsidR="000F3C48" w:rsidRPr="003A3AB7" w:rsidRDefault="000F3C48" w:rsidP="000F3C48">
      <w:pPr>
        <w:pStyle w:val="GaEEReferences"/>
      </w:pPr>
      <w:r w:rsidRPr="003A3AB7">
        <w:t xml:space="preserve">Author A.: </w:t>
      </w:r>
      <w:r w:rsidRPr="003A3AB7">
        <w:rPr>
          <w:i/>
        </w:rPr>
        <w:t>Title of</w:t>
      </w:r>
      <w:r w:rsidR="00DE4737" w:rsidRPr="003A3AB7">
        <w:rPr>
          <w:i/>
        </w:rPr>
        <w:t xml:space="preserve"> </w:t>
      </w:r>
      <w:r w:rsidRPr="003A3AB7">
        <w:rPr>
          <w:i/>
        </w:rPr>
        <w:t>chapter</w:t>
      </w:r>
      <w:r w:rsidRPr="003A3AB7">
        <w:t xml:space="preserve">. </w:t>
      </w:r>
      <w:r w:rsidR="00DE4737" w:rsidRPr="003A3AB7">
        <w:t xml:space="preserve">[in:] Editor A., Editor B. (ed.), </w:t>
      </w:r>
      <w:r w:rsidR="00DE4737" w:rsidRPr="003A3AB7">
        <w:rPr>
          <w:i/>
        </w:rPr>
        <w:t>Title of book</w:t>
      </w:r>
      <w:r w:rsidR="00DE4737" w:rsidRPr="003A3AB7">
        <w:t xml:space="preserve">. </w:t>
      </w:r>
      <w:r w:rsidRPr="003A3AB7">
        <w:t>Publishing House, City Year</w:t>
      </w:r>
      <w:r w:rsidR="003A3AB7" w:rsidRPr="003A3AB7">
        <w:t>, pp. 1–10</w:t>
      </w:r>
      <w:r w:rsidR="00384080">
        <w:t>.</w:t>
      </w:r>
      <w:r w:rsidR="003A3AB7" w:rsidRPr="003A3AB7">
        <w:t xml:space="preserve"> DOI (if exists).</w:t>
      </w:r>
    </w:p>
    <w:p w14:paraId="53580B4E" w14:textId="77777777" w:rsidR="00DE4737" w:rsidRPr="000F3C48" w:rsidRDefault="00DE4737" w:rsidP="000F3C48">
      <w:pPr>
        <w:pStyle w:val="GaEEReferences"/>
      </w:pPr>
      <w:r>
        <w:t>Title of website, [on-line:] URL link [access: DD.MM.YYYY].</w:t>
      </w:r>
      <w:bookmarkEnd w:id="0"/>
    </w:p>
    <w:sectPr w:rsidR="00DE4737" w:rsidRPr="000F3C48" w:rsidSect="00E664DD">
      <w:footnotePr>
        <w:numFmt w:val="chicago"/>
      </w:foot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C118B" w14:textId="77777777" w:rsidR="00DD252B" w:rsidRDefault="00DD252B">
      <w:r>
        <w:separator/>
      </w:r>
    </w:p>
  </w:endnote>
  <w:endnote w:type="continuationSeparator" w:id="0">
    <w:p w14:paraId="054723AD" w14:textId="77777777" w:rsidR="00DD252B" w:rsidRDefault="00DD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839F" w14:textId="77777777" w:rsidR="00DD252B" w:rsidRDefault="00DD252B">
      <w:r>
        <w:separator/>
      </w:r>
    </w:p>
  </w:footnote>
  <w:footnote w:type="continuationSeparator" w:id="0">
    <w:p w14:paraId="73EEA1C7" w14:textId="77777777" w:rsidR="00DD252B" w:rsidRDefault="00DD252B">
      <w:r>
        <w:continuationSeparator/>
      </w:r>
    </w:p>
  </w:footnote>
  <w:footnote w:id="1">
    <w:p w14:paraId="57516D66" w14:textId="77777777" w:rsidR="001E1FCA" w:rsidRPr="00030054" w:rsidRDefault="001E1FCA" w:rsidP="00030054">
      <w:pPr>
        <w:pStyle w:val="GaEEFootnote"/>
      </w:pPr>
      <w:r w:rsidRPr="00030054">
        <w:rPr>
          <w:rStyle w:val="Odwoanieprzypisudolnego"/>
          <w:vertAlign w:val="baseline"/>
        </w:rPr>
        <w:footnoteRef/>
      </w:r>
      <w:r w:rsidRPr="00030054">
        <w:t xml:space="preserve"> Affiliation of Author 1, ORCID ID, email</w:t>
      </w:r>
    </w:p>
  </w:footnote>
  <w:footnote w:id="2">
    <w:p w14:paraId="69DECCE6" w14:textId="77777777" w:rsidR="001E1FCA" w:rsidRDefault="001E1FCA" w:rsidP="00030054">
      <w:pPr>
        <w:pStyle w:val="GaEEFootnote"/>
      </w:pPr>
      <w:r w:rsidRPr="00030054">
        <w:rPr>
          <w:rStyle w:val="Odwoanieprzypisudolnego"/>
          <w:vertAlign w:val="baseline"/>
        </w:rPr>
        <w:t>**</w:t>
      </w:r>
      <w:r w:rsidRPr="00030054">
        <w:t xml:space="preserve"> Affiliation of Author 2, ORCID ID, email</w:t>
      </w:r>
    </w:p>
    <w:p w14:paraId="23679482" w14:textId="77777777" w:rsidR="00AA39F3" w:rsidRPr="00D60A8C" w:rsidRDefault="00AA39F3" w:rsidP="00AA39F3">
      <w:pPr>
        <w:pStyle w:val="GaEEFootnote"/>
      </w:pPr>
      <w:r w:rsidRPr="00D60A8C">
        <w:rPr>
          <w:rStyle w:val="Odwoanieprzypisudolnego"/>
        </w:rPr>
        <w:t>***</w:t>
      </w:r>
      <w:r w:rsidRPr="00D60A8C">
        <w:t xml:space="preserve"> Sou</w:t>
      </w:r>
      <w:r>
        <w:t>rce of funding for the research</w:t>
      </w:r>
    </w:p>
    <w:p w14:paraId="57B909DB" w14:textId="77777777" w:rsidR="00AA39F3" w:rsidRPr="00D60A8C" w:rsidRDefault="00AA39F3" w:rsidP="00AA39F3">
      <w:pPr>
        <w:pStyle w:val="GaEEFootnote"/>
      </w:pPr>
    </w:p>
    <w:p w14:paraId="70BBED19" w14:textId="77777777" w:rsidR="00AA39F3" w:rsidRPr="00030054" w:rsidRDefault="00AA39F3" w:rsidP="00AA39F3">
      <w:pPr>
        <w:pStyle w:val="GaEEFootnote"/>
      </w:pPr>
      <w:r w:rsidRPr="00D60A8C">
        <w:t>Lower footnotes: marked with asterisks</w:t>
      </w:r>
      <w:r w:rsidRPr="00A646DD">
        <w:t xml:space="preserve">, font Bookman Old Style font, size 10 pt, line </w:t>
      </w:r>
      <w:r w:rsidRPr="00A646DD">
        <w:rPr>
          <w:rFonts w:cs="Arial"/>
        </w:rPr>
        <w:t>spacing</w:t>
      </w:r>
      <w:r w:rsidRPr="00A646DD">
        <w:t xml:space="preserve"> 1, aligned right and left, </w:t>
      </w:r>
      <w:r w:rsidRPr="00A646DD">
        <w:rPr>
          <w:rFonts w:cs="Arial"/>
        </w:rPr>
        <w:t>first-line indent</w:t>
      </w:r>
      <w:r w:rsidRPr="001E25BF">
        <w:rPr>
          <w:rFonts w:cs="Arial"/>
        </w:rPr>
        <w:t xml:space="preserve"> </w:t>
      </w:r>
      <w:r>
        <w:t>–</w:t>
      </w:r>
      <w:r w:rsidRPr="00D60A8C">
        <w:t xml:space="preserve"> none, spacing before and after paragraph 0 </w:t>
      </w:r>
      <w:r>
        <w:t>pt</w:t>
      </w:r>
      <w:r w:rsidRPr="00D60A8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BF4"/>
    <w:multiLevelType w:val="hybridMultilevel"/>
    <w:tmpl w:val="7F16F7A6"/>
    <w:lvl w:ilvl="0" w:tplc="F536B7F4">
      <w:numFmt w:val="bullet"/>
      <w:lvlText w:val="-"/>
      <w:lvlJc w:val="left"/>
      <w:pPr>
        <w:ind w:left="717" w:hanging="360"/>
      </w:pPr>
      <w:rPr>
        <w:rFonts w:ascii="Bookman Old Style" w:eastAsia="Times New Roman" w:hAnsi="Bookman Old Style" w:cs="Aria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 w15:restartNumberingAfterBreak="0">
    <w:nsid w:val="0B905594"/>
    <w:multiLevelType w:val="multilevel"/>
    <w:tmpl w:val="9C8C4D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3D314B"/>
    <w:multiLevelType w:val="hybridMultilevel"/>
    <w:tmpl w:val="7A72F434"/>
    <w:lvl w:ilvl="0" w:tplc="7DEAF116">
      <w:start w:val="1"/>
      <w:numFmt w:val="bullet"/>
      <w:lvlText w:val=""/>
      <w:lvlJc w:val="left"/>
      <w:pPr>
        <w:tabs>
          <w:tab w:val="num" w:pos="473"/>
        </w:tabs>
        <w:ind w:left="473" w:hanging="360"/>
      </w:pPr>
      <w:rPr>
        <w:rFonts w:ascii="Symbol" w:hAnsi="Symbol" w:hint="default"/>
      </w:rPr>
    </w:lvl>
    <w:lvl w:ilvl="1" w:tplc="5B9AA05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430E2"/>
    <w:multiLevelType w:val="hybridMultilevel"/>
    <w:tmpl w:val="4C0615A8"/>
    <w:lvl w:ilvl="0" w:tplc="0194E2DA">
      <w:numFmt w:val="bullet"/>
      <w:lvlText w:val="-"/>
      <w:lvlJc w:val="left"/>
      <w:pPr>
        <w:ind w:left="720" w:hanging="360"/>
      </w:pPr>
      <w:rPr>
        <w:rFonts w:ascii="Bookman Old Style" w:eastAsia="Times New Roman" w:hAnsi="Bookman Old Styl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280960"/>
    <w:multiLevelType w:val="hybridMultilevel"/>
    <w:tmpl w:val="851625CC"/>
    <w:lvl w:ilvl="0" w:tplc="73B69C3C">
      <w:start w:val="1"/>
      <w:numFmt w:val="decimal"/>
      <w:pStyle w:val="GaEEReferences"/>
      <w:lvlText w:val="[%1]"/>
      <w:lvlJc w:val="left"/>
      <w:pPr>
        <w:tabs>
          <w:tab w:val="num" w:pos="360"/>
        </w:tabs>
        <w:ind w:left="360" w:hanging="360"/>
      </w:pPr>
      <w:rPr>
        <w:rFonts w:ascii="Bookman Old Style" w:hAnsi="Bookman Old Style" w:hint="default"/>
        <w:b w:val="0"/>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CA12D71"/>
    <w:multiLevelType w:val="hybridMultilevel"/>
    <w:tmpl w:val="FBBE3A40"/>
    <w:lvl w:ilvl="0" w:tplc="42AC56D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005550"/>
    <w:multiLevelType w:val="hybridMultilevel"/>
    <w:tmpl w:val="CAF00BC0"/>
    <w:lvl w:ilvl="0" w:tplc="7DEAF116">
      <w:start w:val="1"/>
      <w:numFmt w:val="bullet"/>
      <w:lvlText w:val=""/>
      <w:lvlJc w:val="left"/>
      <w:pPr>
        <w:tabs>
          <w:tab w:val="num" w:pos="473"/>
        </w:tabs>
        <w:ind w:left="473" w:hanging="360"/>
      </w:pPr>
      <w:rPr>
        <w:rFonts w:ascii="Symbol" w:hAnsi="Symbol" w:hint="default"/>
      </w:rPr>
    </w:lvl>
    <w:lvl w:ilvl="1" w:tplc="5B9AA05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34116B"/>
    <w:multiLevelType w:val="hybridMultilevel"/>
    <w:tmpl w:val="4B68220E"/>
    <w:lvl w:ilvl="0" w:tplc="17905C8C">
      <w:start w:val="1"/>
      <w:numFmt w:val="decimal"/>
      <w:lvlText w:val="%1."/>
      <w:lvlJc w:val="left"/>
      <w:pPr>
        <w:tabs>
          <w:tab w:val="num" w:pos="765"/>
        </w:tabs>
        <w:ind w:left="765" w:hanging="405"/>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9D467E3"/>
    <w:multiLevelType w:val="hybridMultilevel"/>
    <w:tmpl w:val="CD56EFD0"/>
    <w:lvl w:ilvl="0" w:tplc="99B2E60A">
      <w:start w:val="1"/>
      <w:numFmt w:val="decimal"/>
      <w:pStyle w:val="GaEESectionTitle"/>
      <w:lvlText w:val="%1."/>
      <w:lvlJc w:val="left"/>
      <w:pPr>
        <w:tabs>
          <w:tab w:val="num" w:pos="357"/>
        </w:tabs>
        <w:ind w:left="0" w:firstLine="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 w15:restartNumberingAfterBreak="0">
    <w:nsid w:val="5BC5623C"/>
    <w:multiLevelType w:val="hybridMultilevel"/>
    <w:tmpl w:val="B43AA34E"/>
    <w:lvl w:ilvl="0" w:tplc="7DEAF116">
      <w:start w:val="1"/>
      <w:numFmt w:val="bullet"/>
      <w:lvlText w:val=""/>
      <w:lvlJc w:val="left"/>
      <w:pPr>
        <w:tabs>
          <w:tab w:val="num" w:pos="473"/>
        </w:tabs>
        <w:ind w:left="473" w:hanging="360"/>
      </w:pPr>
      <w:rPr>
        <w:rFonts w:ascii="Symbol" w:hAnsi="Symbol" w:hint="default"/>
      </w:rPr>
    </w:lvl>
    <w:lvl w:ilvl="1" w:tplc="5B9AA050">
      <w:start w:val="1"/>
      <w:numFmt w:val="bullet"/>
      <w:lvlText w:val="­"/>
      <w:lvlJc w:val="left"/>
      <w:pPr>
        <w:tabs>
          <w:tab w:val="num" w:pos="1440"/>
        </w:tabs>
        <w:ind w:left="1440" w:hanging="360"/>
      </w:pPr>
      <w:rPr>
        <w:rFonts w:ascii="Times New Roman" w:hAnsi="Times New Roman"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3803C1"/>
    <w:multiLevelType w:val="hybridMultilevel"/>
    <w:tmpl w:val="0B5C1B36"/>
    <w:lvl w:ilvl="0" w:tplc="92289002">
      <w:numFmt w:val="bullet"/>
      <w:lvlText w:val="-"/>
      <w:lvlJc w:val="left"/>
      <w:pPr>
        <w:ind w:left="720" w:hanging="360"/>
      </w:pPr>
      <w:rPr>
        <w:rFonts w:ascii="Bookman Old Style" w:eastAsia="Times New Roman" w:hAnsi="Bookman Old Styl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38413475">
    <w:abstractNumId w:val="8"/>
  </w:num>
  <w:num w:numId="2" w16cid:durableId="1295333690">
    <w:abstractNumId w:val="7"/>
  </w:num>
  <w:num w:numId="3" w16cid:durableId="1516067067">
    <w:abstractNumId w:val="9"/>
  </w:num>
  <w:num w:numId="4" w16cid:durableId="1728840283">
    <w:abstractNumId w:val="2"/>
  </w:num>
  <w:num w:numId="5" w16cid:durableId="1649240199">
    <w:abstractNumId w:val="6"/>
  </w:num>
  <w:num w:numId="6" w16cid:durableId="898395136">
    <w:abstractNumId w:val="4"/>
  </w:num>
  <w:num w:numId="7" w16cid:durableId="1561284312">
    <w:abstractNumId w:val="5"/>
  </w:num>
  <w:num w:numId="8" w16cid:durableId="648361987">
    <w:abstractNumId w:val="10"/>
  </w:num>
  <w:num w:numId="9" w16cid:durableId="398208664">
    <w:abstractNumId w:val="0"/>
  </w:num>
  <w:num w:numId="10" w16cid:durableId="1883401642">
    <w:abstractNumId w:val="3"/>
  </w:num>
  <w:num w:numId="11" w16cid:durableId="633408079">
    <w:abstractNumId w:val="1"/>
  </w:num>
  <w:num w:numId="12" w16cid:durableId="109596060">
    <w:abstractNumId w:val="8"/>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0B"/>
    <w:rsid w:val="00000CDE"/>
    <w:rsid w:val="00001DA7"/>
    <w:rsid w:val="00005A9E"/>
    <w:rsid w:val="00007B39"/>
    <w:rsid w:val="00010637"/>
    <w:rsid w:val="00013B79"/>
    <w:rsid w:val="00021FE1"/>
    <w:rsid w:val="00023ED8"/>
    <w:rsid w:val="00030054"/>
    <w:rsid w:val="000316EA"/>
    <w:rsid w:val="0003616B"/>
    <w:rsid w:val="00050B4B"/>
    <w:rsid w:val="0005228E"/>
    <w:rsid w:val="000527F0"/>
    <w:rsid w:val="00052D7B"/>
    <w:rsid w:val="0005484A"/>
    <w:rsid w:val="0006028F"/>
    <w:rsid w:val="00065BB8"/>
    <w:rsid w:val="00070807"/>
    <w:rsid w:val="000769DC"/>
    <w:rsid w:val="0007708F"/>
    <w:rsid w:val="00080B1E"/>
    <w:rsid w:val="00081F71"/>
    <w:rsid w:val="00083ECB"/>
    <w:rsid w:val="00086CD2"/>
    <w:rsid w:val="00090D76"/>
    <w:rsid w:val="000918B0"/>
    <w:rsid w:val="00097BF7"/>
    <w:rsid w:val="00097CF3"/>
    <w:rsid w:val="000A2032"/>
    <w:rsid w:val="000A45AE"/>
    <w:rsid w:val="000A5D53"/>
    <w:rsid w:val="000B5A6E"/>
    <w:rsid w:val="000B7316"/>
    <w:rsid w:val="000C3908"/>
    <w:rsid w:val="000C7BB9"/>
    <w:rsid w:val="000D045B"/>
    <w:rsid w:val="000D5F9B"/>
    <w:rsid w:val="000E7455"/>
    <w:rsid w:val="000F17B7"/>
    <w:rsid w:val="000F3C48"/>
    <w:rsid w:val="0010676D"/>
    <w:rsid w:val="001067E8"/>
    <w:rsid w:val="0010708D"/>
    <w:rsid w:val="001100E0"/>
    <w:rsid w:val="00114290"/>
    <w:rsid w:val="00115FF8"/>
    <w:rsid w:val="001246D2"/>
    <w:rsid w:val="00125CCF"/>
    <w:rsid w:val="0013376C"/>
    <w:rsid w:val="00134CF0"/>
    <w:rsid w:val="00140914"/>
    <w:rsid w:val="00146AC6"/>
    <w:rsid w:val="001556E3"/>
    <w:rsid w:val="00155705"/>
    <w:rsid w:val="00155E90"/>
    <w:rsid w:val="001562AB"/>
    <w:rsid w:val="00156A96"/>
    <w:rsid w:val="00157C62"/>
    <w:rsid w:val="0017153C"/>
    <w:rsid w:val="001753E2"/>
    <w:rsid w:val="00176E2F"/>
    <w:rsid w:val="00180C78"/>
    <w:rsid w:val="0018267F"/>
    <w:rsid w:val="00184F1A"/>
    <w:rsid w:val="00186DEB"/>
    <w:rsid w:val="00195586"/>
    <w:rsid w:val="001A44C5"/>
    <w:rsid w:val="001A4B97"/>
    <w:rsid w:val="001A5F83"/>
    <w:rsid w:val="001B0491"/>
    <w:rsid w:val="001C4052"/>
    <w:rsid w:val="001C49B9"/>
    <w:rsid w:val="001D150D"/>
    <w:rsid w:val="001D1D0E"/>
    <w:rsid w:val="001D3AAD"/>
    <w:rsid w:val="001D720B"/>
    <w:rsid w:val="001D7295"/>
    <w:rsid w:val="001E0F47"/>
    <w:rsid w:val="001E1022"/>
    <w:rsid w:val="001E1FCA"/>
    <w:rsid w:val="001E2412"/>
    <w:rsid w:val="001E25BF"/>
    <w:rsid w:val="001E37BE"/>
    <w:rsid w:val="001E383B"/>
    <w:rsid w:val="001F4FB1"/>
    <w:rsid w:val="001F5E3E"/>
    <w:rsid w:val="00200E16"/>
    <w:rsid w:val="00200FDA"/>
    <w:rsid w:val="00201678"/>
    <w:rsid w:val="00204BAC"/>
    <w:rsid w:val="0021146E"/>
    <w:rsid w:val="00216BA3"/>
    <w:rsid w:val="00223CB5"/>
    <w:rsid w:val="00224B0F"/>
    <w:rsid w:val="00224DDA"/>
    <w:rsid w:val="00226B68"/>
    <w:rsid w:val="0022745B"/>
    <w:rsid w:val="00235DE2"/>
    <w:rsid w:val="00235ED6"/>
    <w:rsid w:val="002414A5"/>
    <w:rsid w:val="002439FC"/>
    <w:rsid w:val="00245539"/>
    <w:rsid w:val="00246B7B"/>
    <w:rsid w:val="00251018"/>
    <w:rsid w:val="002568E7"/>
    <w:rsid w:val="00256B9D"/>
    <w:rsid w:val="00256BB8"/>
    <w:rsid w:val="00257396"/>
    <w:rsid w:val="00262535"/>
    <w:rsid w:val="00266487"/>
    <w:rsid w:val="0027504B"/>
    <w:rsid w:val="00277957"/>
    <w:rsid w:val="00277975"/>
    <w:rsid w:val="00281D7D"/>
    <w:rsid w:val="002825E8"/>
    <w:rsid w:val="00282CA3"/>
    <w:rsid w:val="00283AFD"/>
    <w:rsid w:val="00284423"/>
    <w:rsid w:val="002A6B1F"/>
    <w:rsid w:val="002B2DB9"/>
    <w:rsid w:val="002B2EEB"/>
    <w:rsid w:val="002B634A"/>
    <w:rsid w:val="002C14B8"/>
    <w:rsid w:val="002C29B7"/>
    <w:rsid w:val="002C3306"/>
    <w:rsid w:val="002C583D"/>
    <w:rsid w:val="002C62A5"/>
    <w:rsid w:val="002C7058"/>
    <w:rsid w:val="002D0BBE"/>
    <w:rsid w:val="002E0F3C"/>
    <w:rsid w:val="002E2435"/>
    <w:rsid w:val="002E6036"/>
    <w:rsid w:val="002E6DBC"/>
    <w:rsid w:val="002E74BD"/>
    <w:rsid w:val="002F102F"/>
    <w:rsid w:val="002F2858"/>
    <w:rsid w:val="002F41A2"/>
    <w:rsid w:val="00304237"/>
    <w:rsid w:val="003053B9"/>
    <w:rsid w:val="003059FA"/>
    <w:rsid w:val="003072BC"/>
    <w:rsid w:val="0031029C"/>
    <w:rsid w:val="003129B8"/>
    <w:rsid w:val="00313C96"/>
    <w:rsid w:val="003176AE"/>
    <w:rsid w:val="003221CE"/>
    <w:rsid w:val="00322B07"/>
    <w:rsid w:val="00327527"/>
    <w:rsid w:val="003327D6"/>
    <w:rsid w:val="00333C92"/>
    <w:rsid w:val="0033609E"/>
    <w:rsid w:val="00337BF4"/>
    <w:rsid w:val="003427A7"/>
    <w:rsid w:val="0034285E"/>
    <w:rsid w:val="0034566A"/>
    <w:rsid w:val="00351103"/>
    <w:rsid w:val="00352A7A"/>
    <w:rsid w:val="00357681"/>
    <w:rsid w:val="003768D3"/>
    <w:rsid w:val="003805DF"/>
    <w:rsid w:val="00384080"/>
    <w:rsid w:val="00384F1D"/>
    <w:rsid w:val="00391885"/>
    <w:rsid w:val="00397C29"/>
    <w:rsid w:val="003A0310"/>
    <w:rsid w:val="003A3AB7"/>
    <w:rsid w:val="003A404B"/>
    <w:rsid w:val="003A431D"/>
    <w:rsid w:val="003A5BB3"/>
    <w:rsid w:val="003B3223"/>
    <w:rsid w:val="003B72F4"/>
    <w:rsid w:val="003C181F"/>
    <w:rsid w:val="003C65DD"/>
    <w:rsid w:val="003C65E9"/>
    <w:rsid w:val="003C694E"/>
    <w:rsid w:val="003D2D4A"/>
    <w:rsid w:val="003D4D99"/>
    <w:rsid w:val="003D57B5"/>
    <w:rsid w:val="003E4024"/>
    <w:rsid w:val="003E702F"/>
    <w:rsid w:val="003F1984"/>
    <w:rsid w:val="003F7D46"/>
    <w:rsid w:val="00404171"/>
    <w:rsid w:val="00405342"/>
    <w:rsid w:val="0041137F"/>
    <w:rsid w:val="004132A6"/>
    <w:rsid w:val="004141B7"/>
    <w:rsid w:val="0042111E"/>
    <w:rsid w:val="004235A4"/>
    <w:rsid w:val="00423BFD"/>
    <w:rsid w:val="00424756"/>
    <w:rsid w:val="00431D68"/>
    <w:rsid w:val="004436A6"/>
    <w:rsid w:val="004458F4"/>
    <w:rsid w:val="00446FAA"/>
    <w:rsid w:val="00454F3F"/>
    <w:rsid w:val="0046193C"/>
    <w:rsid w:val="00467815"/>
    <w:rsid w:val="004772A9"/>
    <w:rsid w:val="0047797D"/>
    <w:rsid w:val="00480052"/>
    <w:rsid w:val="00484382"/>
    <w:rsid w:val="00485B0E"/>
    <w:rsid w:val="0049279B"/>
    <w:rsid w:val="0049584C"/>
    <w:rsid w:val="00495B52"/>
    <w:rsid w:val="004A3015"/>
    <w:rsid w:val="004A3F0D"/>
    <w:rsid w:val="004A54CF"/>
    <w:rsid w:val="004B0F6D"/>
    <w:rsid w:val="004B172A"/>
    <w:rsid w:val="004C046A"/>
    <w:rsid w:val="004C08C3"/>
    <w:rsid w:val="004C6CBA"/>
    <w:rsid w:val="004D406B"/>
    <w:rsid w:val="004E03D1"/>
    <w:rsid w:val="004E1426"/>
    <w:rsid w:val="004E3858"/>
    <w:rsid w:val="004E5901"/>
    <w:rsid w:val="004E697D"/>
    <w:rsid w:val="004F0FBC"/>
    <w:rsid w:val="004F44E5"/>
    <w:rsid w:val="004F6566"/>
    <w:rsid w:val="004F67A9"/>
    <w:rsid w:val="004F7963"/>
    <w:rsid w:val="005000DD"/>
    <w:rsid w:val="005002A7"/>
    <w:rsid w:val="00501DBB"/>
    <w:rsid w:val="00505269"/>
    <w:rsid w:val="00505C2B"/>
    <w:rsid w:val="00506463"/>
    <w:rsid w:val="005231C1"/>
    <w:rsid w:val="005251C1"/>
    <w:rsid w:val="00527061"/>
    <w:rsid w:val="00532252"/>
    <w:rsid w:val="00533CC0"/>
    <w:rsid w:val="0054363B"/>
    <w:rsid w:val="005442DE"/>
    <w:rsid w:val="005445EF"/>
    <w:rsid w:val="00546CB5"/>
    <w:rsid w:val="00550A59"/>
    <w:rsid w:val="0055235B"/>
    <w:rsid w:val="00554597"/>
    <w:rsid w:val="00564492"/>
    <w:rsid w:val="00574112"/>
    <w:rsid w:val="00575810"/>
    <w:rsid w:val="00581699"/>
    <w:rsid w:val="005847B2"/>
    <w:rsid w:val="00594108"/>
    <w:rsid w:val="005A6269"/>
    <w:rsid w:val="005B012F"/>
    <w:rsid w:val="005B0437"/>
    <w:rsid w:val="005B0624"/>
    <w:rsid w:val="005B24CA"/>
    <w:rsid w:val="005B3E53"/>
    <w:rsid w:val="005B3F22"/>
    <w:rsid w:val="005C4F43"/>
    <w:rsid w:val="005C6298"/>
    <w:rsid w:val="005C637E"/>
    <w:rsid w:val="005D4832"/>
    <w:rsid w:val="005D5548"/>
    <w:rsid w:val="005D57E1"/>
    <w:rsid w:val="005E2FDD"/>
    <w:rsid w:val="005E5938"/>
    <w:rsid w:val="005F12D2"/>
    <w:rsid w:val="005F42AA"/>
    <w:rsid w:val="005F42DA"/>
    <w:rsid w:val="005F4A50"/>
    <w:rsid w:val="005F7008"/>
    <w:rsid w:val="00600A0B"/>
    <w:rsid w:val="00600CE0"/>
    <w:rsid w:val="00602B6B"/>
    <w:rsid w:val="0060425C"/>
    <w:rsid w:val="006049DE"/>
    <w:rsid w:val="00604D1E"/>
    <w:rsid w:val="006069B1"/>
    <w:rsid w:val="0061063C"/>
    <w:rsid w:val="00610D18"/>
    <w:rsid w:val="006153E2"/>
    <w:rsid w:val="0061573A"/>
    <w:rsid w:val="00616E56"/>
    <w:rsid w:val="006171EA"/>
    <w:rsid w:val="00617EBC"/>
    <w:rsid w:val="0062169C"/>
    <w:rsid w:val="0063513A"/>
    <w:rsid w:val="00635C6E"/>
    <w:rsid w:val="006371A8"/>
    <w:rsid w:val="00640DFB"/>
    <w:rsid w:val="00642B5A"/>
    <w:rsid w:val="00653FA3"/>
    <w:rsid w:val="006550FF"/>
    <w:rsid w:val="00657B79"/>
    <w:rsid w:val="006600B6"/>
    <w:rsid w:val="0066098C"/>
    <w:rsid w:val="00660D07"/>
    <w:rsid w:val="0066544E"/>
    <w:rsid w:val="006656B7"/>
    <w:rsid w:val="00677663"/>
    <w:rsid w:val="00680B77"/>
    <w:rsid w:val="00684789"/>
    <w:rsid w:val="00695A88"/>
    <w:rsid w:val="006A1296"/>
    <w:rsid w:val="006A2D2F"/>
    <w:rsid w:val="006A52C2"/>
    <w:rsid w:val="006A60CA"/>
    <w:rsid w:val="006A6B61"/>
    <w:rsid w:val="006A70BD"/>
    <w:rsid w:val="006A7540"/>
    <w:rsid w:val="006A7D87"/>
    <w:rsid w:val="006C1E9B"/>
    <w:rsid w:val="006C26DA"/>
    <w:rsid w:val="006C559E"/>
    <w:rsid w:val="006C6E22"/>
    <w:rsid w:val="006D18AA"/>
    <w:rsid w:val="006D28B0"/>
    <w:rsid w:val="006D5D15"/>
    <w:rsid w:val="006D7685"/>
    <w:rsid w:val="006D7C7E"/>
    <w:rsid w:val="006E1258"/>
    <w:rsid w:val="006E1BCC"/>
    <w:rsid w:val="006E2BA8"/>
    <w:rsid w:val="006E2D51"/>
    <w:rsid w:val="006E6826"/>
    <w:rsid w:val="006F4145"/>
    <w:rsid w:val="006F5601"/>
    <w:rsid w:val="006F76E7"/>
    <w:rsid w:val="00700CCC"/>
    <w:rsid w:val="00702941"/>
    <w:rsid w:val="00704824"/>
    <w:rsid w:val="00705EC4"/>
    <w:rsid w:val="007105A4"/>
    <w:rsid w:val="00721FB6"/>
    <w:rsid w:val="007261E1"/>
    <w:rsid w:val="007308E1"/>
    <w:rsid w:val="007437B4"/>
    <w:rsid w:val="00747358"/>
    <w:rsid w:val="00755A48"/>
    <w:rsid w:val="007603A7"/>
    <w:rsid w:val="0076042A"/>
    <w:rsid w:val="0076381A"/>
    <w:rsid w:val="00763C0F"/>
    <w:rsid w:val="00763F85"/>
    <w:rsid w:val="00767418"/>
    <w:rsid w:val="00773F50"/>
    <w:rsid w:val="0077526B"/>
    <w:rsid w:val="00775AC2"/>
    <w:rsid w:val="0077786B"/>
    <w:rsid w:val="00780B9A"/>
    <w:rsid w:val="007836C4"/>
    <w:rsid w:val="00783BAE"/>
    <w:rsid w:val="00790341"/>
    <w:rsid w:val="00794B1A"/>
    <w:rsid w:val="007955E8"/>
    <w:rsid w:val="007A3A50"/>
    <w:rsid w:val="007A692D"/>
    <w:rsid w:val="007B220E"/>
    <w:rsid w:val="007B292C"/>
    <w:rsid w:val="007B6BD2"/>
    <w:rsid w:val="007C373E"/>
    <w:rsid w:val="007D4208"/>
    <w:rsid w:val="007D7327"/>
    <w:rsid w:val="007E0051"/>
    <w:rsid w:val="007E00CA"/>
    <w:rsid w:val="007E0FF0"/>
    <w:rsid w:val="007E2CD8"/>
    <w:rsid w:val="007F19CF"/>
    <w:rsid w:val="007F3411"/>
    <w:rsid w:val="00802DC0"/>
    <w:rsid w:val="00803FA0"/>
    <w:rsid w:val="00804713"/>
    <w:rsid w:val="008137A7"/>
    <w:rsid w:val="008166DD"/>
    <w:rsid w:val="00825482"/>
    <w:rsid w:val="00831DEF"/>
    <w:rsid w:val="008411DC"/>
    <w:rsid w:val="00850E8B"/>
    <w:rsid w:val="0085172B"/>
    <w:rsid w:val="008626CC"/>
    <w:rsid w:val="00870368"/>
    <w:rsid w:val="00873395"/>
    <w:rsid w:val="00875D66"/>
    <w:rsid w:val="008809CF"/>
    <w:rsid w:val="00880EE0"/>
    <w:rsid w:val="00881278"/>
    <w:rsid w:val="00884F2D"/>
    <w:rsid w:val="00890F6F"/>
    <w:rsid w:val="0089421E"/>
    <w:rsid w:val="0089441C"/>
    <w:rsid w:val="008A03C6"/>
    <w:rsid w:val="008A31D8"/>
    <w:rsid w:val="008B24DB"/>
    <w:rsid w:val="008B3139"/>
    <w:rsid w:val="008B365A"/>
    <w:rsid w:val="008B4A27"/>
    <w:rsid w:val="008B66CF"/>
    <w:rsid w:val="008C2A25"/>
    <w:rsid w:val="008C74F4"/>
    <w:rsid w:val="008C7537"/>
    <w:rsid w:val="008D3F1D"/>
    <w:rsid w:val="008D4B30"/>
    <w:rsid w:val="008E20B0"/>
    <w:rsid w:val="008E3013"/>
    <w:rsid w:val="008E6A2D"/>
    <w:rsid w:val="008E7A62"/>
    <w:rsid w:val="008F19EF"/>
    <w:rsid w:val="008F2E75"/>
    <w:rsid w:val="008F527E"/>
    <w:rsid w:val="0090050E"/>
    <w:rsid w:val="0090233B"/>
    <w:rsid w:val="00912BC0"/>
    <w:rsid w:val="00913024"/>
    <w:rsid w:val="009144A4"/>
    <w:rsid w:val="0091535A"/>
    <w:rsid w:val="009162AE"/>
    <w:rsid w:val="00916BDB"/>
    <w:rsid w:val="00921155"/>
    <w:rsid w:val="00921385"/>
    <w:rsid w:val="0092144D"/>
    <w:rsid w:val="00924170"/>
    <w:rsid w:val="00947081"/>
    <w:rsid w:val="00960C47"/>
    <w:rsid w:val="009635BB"/>
    <w:rsid w:val="00966480"/>
    <w:rsid w:val="00973240"/>
    <w:rsid w:val="00974803"/>
    <w:rsid w:val="009757B6"/>
    <w:rsid w:val="0097735A"/>
    <w:rsid w:val="00977CB9"/>
    <w:rsid w:val="009809CA"/>
    <w:rsid w:val="00982142"/>
    <w:rsid w:val="00983312"/>
    <w:rsid w:val="0098777F"/>
    <w:rsid w:val="00993077"/>
    <w:rsid w:val="00994261"/>
    <w:rsid w:val="009A0C38"/>
    <w:rsid w:val="009A1FE3"/>
    <w:rsid w:val="009B1362"/>
    <w:rsid w:val="009B6DDD"/>
    <w:rsid w:val="009C210F"/>
    <w:rsid w:val="009C3AB2"/>
    <w:rsid w:val="009C4963"/>
    <w:rsid w:val="009C5BA5"/>
    <w:rsid w:val="009E0C4D"/>
    <w:rsid w:val="009E2BF8"/>
    <w:rsid w:val="009E33B2"/>
    <w:rsid w:val="009E33E9"/>
    <w:rsid w:val="009E761D"/>
    <w:rsid w:val="009E7776"/>
    <w:rsid w:val="009F4BEC"/>
    <w:rsid w:val="00A03AED"/>
    <w:rsid w:val="00A10076"/>
    <w:rsid w:val="00A1220A"/>
    <w:rsid w:val="00A13FD7"/>
    <w:rsid w:val="00A144F6"/>
    <w:rsid w:val="00A25180"/>
    <w:rsid w:val="00A35B64"/>
    <w:rsid w:val="00A40FB3"/>
    <w:rsid w:val="00A60EE5"/>
    <w:rsid w:val="00A646DD"/>
    <w:rsid w:val="00A72B09"/>
    <w:rsid w:val="00A749B1"/>
    <w:rsid w:val="00A76A4D"/>
    <w:rsid w:val="00A7752D"/>
    <w:rsid w:val="00A81A6E"/>
    <w:rsid w:val="00A86C5A"/>
    <w:rsid w:val="00A86C7E"/>
    <w:rsid w:val="00AA1DB4"/>
    <w:rsid w:val="00AA39F3"/>
    <w:rsid w:val="00AA5566"/>
    <w:rsid w:val="00AB07F0"/>
    <w:rsid w:val="00AB66F8"/>
    <w:rsid w:val="00AB6F32"/>
    <w:rsid w:val="00AC6C56"/>
    <w:rsid w:val="00AD0F35"/>
    <w:rsid w:val="00AD2EB4"/>
    <w:rsid w:val="00AD51AE"/>
    <w:rsid w:val="00AD65D4"/>
    <w:rsid w:val="00AD66E7"/>
    <w:rsid w:val="00AD7CCA"/>
    <w:rsid w:val="00AE0D5E"/>
    <w:rsid w:val="00AE2294"/>
    <w:rsid w:val="00AE75E7"/>
    <w:rsid w:val="00B00C99"/>
    <w:rsid w:val="00B103EA"/>
    <w:rsid w:val="00B151B5"/>
    <w:rsid w:val="00B154C0"/>
    <w:rsid w:val="00B157D2"/>
    <w:rsid w:val="00B16963"/>
    <w:rsid w:val="00B17AB2"/>
    <w:rsid w:val="00B20F16"/>
    <w:rsid w:val="00B264D4"/>
    <w:rsid w:val="00B26798"/>
    <w:rsid w:val="00B338BD"/>
    <w:rsid w:val="00B3553E"/>
    <w:rsid w:val="00B35DF4"/>
    <w:rsid w:val="00B458B2"/>
    <w:rsid w:val="00B5065C"/>
    <w:rsid w:val="00B5263D"/>
    <w:rsid w:val="00B569F5"/>
    <w:rsid w:val="00B614B3"/>
    <w:rsid w:val="00B67885"/>
    <w:rsid w:val="00B67B8F"/>
    <w:rsid w:val="00B8030B"/>
    <w:rsid w:val="00B848FD"/>
    <w:rsid w:val="00B87544"/>
    <w:rsid w:val="00B87751"/>
    <w:rsid w:val="00B912ED"/>
    <w:rsid w:val="00B92F78"/>
    <w:rsid w:val="00B9492D"/>
    <w:rsid w:val="00BA0740"/>
    <w:rsid w:val="00BA25BA"/>
    <w:rsid w:val="00BA3EEB"/>
    <w:rsid w:val="00BA4EEB"/>
    <w:rsid w:val="00BA75A2"/>
    <w:rsid w:val="00BB1B6D"/>
    <w:rsid w:val="00BB517C"/>
    <w:rsid w:val="00BC461A"/>
    <w:rsid w:val="00BC5CFE"/>
    <w:rsid w:val="00BD11FD"/>
    <w:rsid w:val="00BD30A6"/>
    <w:rsid w:val="00BD3E4F"/>
    <w:rsid w:val="00BD68C6"/>
    <w:rsid w:val="00BE2AA6"/>
    <w:rsid w:val="00BF04CF"/>
    <w:rsid w:val="00BF2211"/>
    <w:rsid w:val="00BF2271"/>
    <w:rsid w:val="00BF6B9A"/>
    <w:rsid w:val="00C03454"/>
    <w:rsid w:val="00C05B43"/>
    <w:rsid w:val="00C1152E"/>
    <w:rsid w:val="00C14C98"/>
    <w:rsid w:val="00C1752A"/>
    <w:rsid w:val="00C203AC"/>
    <w:rsid w:val="00C31F06"/>
    <w:rsid w:val="00C32617"/>
    <w:rsid w:val="00C33E19"/>
    <w:rsid w:val="00C42957"/>
    <w:rsid w:val="00C53207"/>
    <w:rsid w:val="00C537E7"/>
    <w:rsid w:val="00C53F25"/>
    <w:rsid w:val="00C63983"/>
    <w:rsid w:val="00C67248"/>
    <w:rsid w:val="00C762B1"/>
    <w:rsid w:val="00C82150"/>
    <w:rsid w:val="00C83B0D"/>
    <w:rsid w:val="00C86087"/>
    <w:rsid w:val="00C863F2"/>
    <w:rsid w:val="00C87634"/>
    <w:rsid w:val="00C9007F"/>
    <w:rsid w:val="00CA340D"/>
    <w:rsid w:val="00CA55E4"/>
    <w:rsid w:val="00CA6F4C"/>
    <w:rsid w:val="00CA7075"/>
    <w:rsid w:val="00CB55F1"/>
    <w:rsid w:val="00CC1C9B"/>
    <w:rsid w:val="00CC2B7A"/>
    <w:rsid w:val="00CC5DB9"/>
    <w:rsid w:val="00CC7025"/>
    <w:rsid w:val="00CC759F"/>
    <w:rsid w:val="00CD08AA"/>
    <w:rsid w:val="00CD543B"/>
    <w:rsid w:val="00CE145B"/>
    <w:rsid w:val="00CE3178"/>
    <w:rsid w:val="00CF0F4D"/>
    <w:rsid w:val="00CF5255"/>
    <w:rsid w:val="00CF5D08"/>
    <w:rsid w:val="00D01B74"/>
    <w:rsid w:val="00D02010"/>
    <w:rsid w:val="00D0277B"/>
    <w:rsid w:val="00D069B8"/>
    <w:rsid w:val="00D119A8"/>
    <w:rsid w:val="00D11A16"/>
    <w:rsid w:val="00D14228"/>
    <w:rsid w:val="00D148E9"/>
    <w:rsid w:val="00D2046A"/>
    <w:rsid w:val="00D328AF"/>
    <w:rsid w:val="00D33541"/>
    <w:rsid w:val="00D4001F"/>
    <w:rsid w:val="00D45E2F"/>
    <w:rsid w:val="00D47650"/>
    <w:rsid w:val="00D47777"/>
    <w:rsid w:val="00D54DEB"/>
    <w:rsid w:val="00D57B02"/>
    <w:rsid w:val="00D60A8C"/>
    <w:rsid w:val="00D61B55"/>
    <w:rsid w:val="00D62A5E"/>
    <w:rsid w:val="00D72821"/>
    <w:rsid w:val="00D73ED5"/>
    <w:rsid w:val="00D75D53"/>
    <w:rsid w:val="00D75E36"/>
    <w:rsid w:val="00D82328"/>
    <w:rsid w:val="00D83F80"/>
    <w:rsid w:val="00D846CB"/>
    <w:rsid w:val="00D87210"/>
    <w:rsid w:val="00D87CEA"/>
    <w:rsid w:val="00D91D58"/>
    <w:rsid w:val="00D92B16"/>
    <w:rsid w:val="00D9431F"/>
    <w:rsid w:val="00D96099"/>
    <w:rsid w:val="00DA13EE"/>
    <w:rsid w:val="00DA3C05"/>
    <w:rsid w:val="00DA51F0"/>
    <w:rsid w:val="00DA6D9C"/>
    <w:rsid w:val="00DB2365"/>
    <w:rsid w:val="00DB56D9"/>
    <w:rsid w:val="00DC50E4"/>
    <w:rsid w:val="00DC5B91"/>
    <w:rsid w:val="00DC63CD"/>
    <w:rsid w:val="00DD252B"/>
    <w:rsid w:val="00DD28DC"/>
    <w:rsid w:val="00DD2E16"/>
    <w:rsid w:val="00DD3744"/>
    <w:rsid w:val="00DD410B"/>
    <w:rsid w:val="00DD4C48"/>
    <w:rsid w:val="00DE229B"/>
    <w:rsid w:val="00DE3CBF"/>
    <w:rsid w:val="00DE418A"/>
    <w:rsid w:val="00DE4737"/>
    <w:rsid w:val="00DE4A05"/>
    <w:rsid w:val="00E12907"/>
    <w:rsid w:val="00E17211"/>
    <w:rsid w:val="00E238B7"/>
    <w:rsid w:val="00E317D4"/>
    <w:rsid w:val="00E43464"/>
    <w:rsid w:val="00E44E11"/>
    <w:rsid w:val="00E469AF"/>
    <w:rsid w:val="00E505FC"/>
    <w:rsid w:val="00E52BA8"/>
    <w:rsid w:val="00E538F6"/>
    <w:rsid w:val="00E53C9F"/>
    <w:rsid w:val="00E53CCD"/>
    <w:rsid w:val="00E61650"/>
    <w:rsid w:val="00E65B1F"/>
    <w:rsid w:val="00E65F04"/>
    <w:rsid w:val="00E664DD"/>
    <w:rsid w:val="00E730C2"/>
    <w:rsid w:val="00E76193"/>
    <w:rsid w:val="00E7644E"/>
    <w:rsid w:val="00E80B36"/>
    <w:rsid w:val="00E817A2"/>
    <w:rsid w:val="00E8333E"/>
    <w:rsid w:val="00E8349F"/>
    <w:rsid w:val="00E83C2D"/>
    <w:rsid w:val="00E84CE2"/>
    <w:rsid w:val="00E86DFF"/>
    <w:rsid w:val="00E875F2"/>
    <w:rsid w:val="00E9499B"/>
    <w:rsid w:val="00E9645D"/>
    <w:rsid w:val="00E97381"/>
    <w:rsid w:val="00EA4714"/>
    <w:rsid w:val="00EA5922"/>
    <w:rsid w:val="00EB2B16"/>
    <w:rsid w:val="00EB60B1"/>
    <w:rsid w:val="00EB78C4"/>
    <w:rsid w:val="00EC2028"/>
    <w:rsid w:val="00EC2936"/>
    <w:rsid w:val="00EC44E8"/>
    <w:rsid w:val="00EC4BAF"/>
    <w:rsid w:val="00EC5B6A"/>
    <w:rsid w:val="00EC6C05"/>
    <w:rsid w:val="00EC7BB4"/>
    <w:rsid w:val="00ED5DB0"/>
    <w:rsid w:val="00ED6614"/>
    <w:rsid w:val="00ED7B6F"/>
    <w:rsid w:val="00ED7E0B"/>
    <w:rsid w:val="00EE50DC"/>
    <w:rsid w:val="00EE6181"/>
    <w:rsid w:val="00EE7C50"/>
    <w:rsid w:val="00EF1CA3"/>
    <w:rsid w:val="00EF3571"/>
    <w:rsid w:val="00EF4657"/>
    <w:rsid w:val="00EF6BDE"/>
    <w:rsid w:val="00F048A7"/>
    <w:rsid w:val="00F06CB7"/>
    <w:rsid w:val="00F11433"/>
    <w:rsid w:val="00F1791B"/>
    <w:rsid w:val="00F271F9"/>
    <w:rsid w:val="00F306BB"/>
    <w:rsid w:val="00F33287"/>
    <w:rsid w:val="00F338F3"/>
    <w:rsid w:val="00F33D4B"/>
    <w:rsid w:val="00F34069"/>
    <w:rsid w:val="00F34166"/>
    <w:rsid w:val="00F35243"/>
    <w:rsid w:val="00F3601C"/>
    <w:rsid w:val="00F3738F"/>
    <w:rsid w:val="00F42396"/>
    <w:rsid w:val="00F44AD2"/>
    <w:rsid w:val="00F51617"/>
    <w:rsid w:val="00F53372"/>
    <w:rsid w:val="00F548AD"/>
    <w:rsid w:val="00F549BE"/>
    <w:rsid w:val="00F56164"/>
    <w:rsid w:val="00F63273"/>
    <w:rsid w:val="00F651AD"/>
    <w:rsid w:val="00F656E2"/>
    <w:rsid w:val="00F66966"/>
    <w:rsid w:val="00F70FDC"/>
    <w:rsid w:val="00F72D80"/>
    <w:rsid w:val="00F7350C"/>
    <w:rsid w:val="00F74E6A"/>
    <w:rsid w:val="00F800E8"/>
    <w:rsid w:val="00F806DA"/>
    <w:rsid w:val="00F8102C"/>
    <w:rsid w:val="00F81E43"/>
    <w:rsid w:val="00F85A6A"/>
    <w:rsid w:val="00F90685"/>
    <w:rsid w:val="00F90DF9"/>
    <w:rsid w:val="00F94AA4"/>
    <w:rsid w:val="00FA2EA6"/>
    <w:rsid w:val="00FA7E1B"/>
    <w:rsid w:val="00FB06BD"/>
    <w:rsid w:val="00FB1B57"/>
    <w:rsid w:val="00FB3FC1"/>
    <w:rsid w:val="00FD29E5"/>
    <w:rsid w:val="00FD2D3A"/>
    <w:rsid w:val="00FD32CB"/>
    <w:rsid w:val="00FD33CD"/>
    <w:rsid w:val="00FD6871"/>
    <w:rsid w:val="00FD68DC"/>
    <w:rsid w:val="00FD7FAD"/>
    <w:rsid w:val="00FE1499"/>
    <w:rsid w:val="00FE2628"/>
    <w:rsid w:val="00FE2A76"/>
    <w:rsid w:val="00FE30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v:stroke weight="0"/>
    </o:shapedefaults>
    <o:shapelayout v:ext="edit">
      <o:idmap v:ext="edit" data="1"/>
    </o:shapelayout>
  </w:shapeDefaults>
  <w:decimalSymbol w:val=","/>
  <w:listSeparator w:val=";"/>
  <w14:docId w14:val="38A2947D"/>
  <w15:chartTrackingRefBased/>
  <w15:docId w15:val="{9C41365C-B673-45BA-AA96-04EF95D4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00A0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00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600A0B"/>
    <w:pPr>
      <w:jc w:val="both"/>
    </w:pPr>
    <w:rPr>
      <w:szCs w:val="20"/>
    </w:rPr>
  </w:style>
  <w:style w:type="paragraph" w:styleId="Tekstprzypisudolnego">
    <w:name w:val="footnote text"/>
    <w:basedOn w:val="Normalny"/>
    <w:link w:val="TekstprzypisudolnegoZnak"/>
    <w:semiHidden/>
    <w:rsid w:val="00600A0B"/>
    <w:rPr>
      <w:sz w:val="20"/>
      <w:szCs w:val="20"/>
    </w:rPr>
  </w:style>
  <w:style w:type="character" w:styleId="Odwoanieprzypisudolnego">
    <w:name w:val="footnote reference"/>
    <w:semiHidden/>
    <w:rsid w:val="00600A0B"/>
    <w:rPr>
      <w:vertAlign w:val="superscript"/>
    </w:rPr>
  </w:style>
  <w:style w:type="paragraph" w:styleId="Nagwek">
    <w:name w:val="header"/>
    <w:basedOn w:val="Normalny"/>
    <w:rsid w:val="00600A0B"/>
    <w:pPr>
      <w:tabs>
        <w:tab w:val="center" w:pos="4536"/>
        <w:tab w:val="right" w:pos="9072"/>
      </w:tabs>
    </w:pPr>
  </w:style>
  <w:style w:type="paragraph" w:styleId="Stopka">
    <w:name w:val="footer"/>
    <w:basedOn w:val="Normalny"/>
    <w:rsid w:val="00600A0B"/>
    <w:pPr>
      <w:tabs>
        <w:tab w:val="center" w:pos="4536"/>
        <w:tab w:val="right" w:pos="9072"/>
      </w:tabs>
    </w:pPr>
  </w:style>
  <w:style w:type="paragraph" w:styleId="NormalnyWeb">
    <w:name w:val="Normal (Web)"/>
    <w:basedOn w:val="Normalny"/>
    <w:rsid w:val="00600A0B"/>
    <w:pPr>
      <w:spacing w:before="100" w:beforeAutospacing="1" w:after="100" w:afterAutospacing="1"/>
    </w:pPr>
  </w:style>
  <w:style w:type="paragraph" w:styleId="Tekstprzypisukocowego">
    <w:name w:val="endnote text"/>
    <w:basedOn w:val="Normalny"/>
    <w:semiHidden/>
    <w:rsid w:val="00C9007F"/>
    <w:rPr>
      <w:sz w:val="20"/>
      <w:szCs w:val="20"/>
    </w:rPr>
  </w:style>
  <w:style w:type="character" w:styleId="Odwoanieprzypisukocowego">
    <w:name w:val="endnote reference"/>
    <w:semiHidden/>
    <w:rsid w:val="00C9007F"/>
    <w:rPr>
      <w:vertAlign w:val="superscript"/>
    </w:rPr>
  </w:style>
  <w:style w:type="character" w:styleId="Hipercze">
    <w:name w:val="Hyperlink"/>
    <w:rsid w:val="00F8102C"/>
    <w:rPr>
      <w:color w:val="0000FF"/>
      <w:u w:val="single"/>
    </w:rPr>
  </w:style>
  <w:style w:type="character" w:styleId="Odwoaniedokomentarza">
    <w:name w:val="annotation reference"/>
    <w:rsid w:val="006E1258"/>
    <w:rPr>
      <w:sz w:val="16"/>
      <w:szCs w:val="16"/>
    </w:rPr>
  </w:style>
  <w:style w:type="paragraph" w:styleId="Tekstkomentarza">
    <w:name w:val="annotation text"/>
    <w:basedOn w:val="Normalny"/>
    <w:link w:val="TekstkomentarzaZnak"/>
    <w:rsid w:val="006E1258"/>
    <w:rPr>
      <w:sz w:val="20"/>
      <w:szCs w:val="20"/>
    </w:rPr>
  </w:style>
  <w:style w:type="character" w:customStyle="1" w:styleId="TekstkomentarzaZnak">
    <w:name w:val="Tekst komentarza Znak"/>
    <w:basedOn w:val="Domylnaczcionkaakapitu"/>
    <w:link w:val="Tekstkomentarza"/>
    <w:rsid w:val="006E1258"/>
  </w:style>
  <w:style w:type="paragraph" w:styleId="Tematkomentarza">
    <w:name w:val="annotation subject"/>
    <w:basedOn w:val="Tekstkomentarza"/>
    <w:next w:val="Tekstkomentarza"/>
    <w:link w:val="TematkomentarzaZnak"/>
    <w:rsid w:val="006E1258"/>
    <w:rPr>
      <w:b/>
      <w:bCs/>
    </w:rPr>
  </w:style>
  <w:style w:type="character" w:customStyle="1" w:styleId="TematkomentarzaZnak">
    <w:name w:val="Temat komentarza Znak"/>
    <w:link w:val="Tematkomentarza"/>
    <w:rsid w:val="006E1258"/>
    <w:rPr>
      <w:b/>
      <w:bCs/>
    </w:rPr>
  </w:style>
  <w:style w:type="paragraph" w:styleId="Tekstdymka">
    <w:name w:val="Balloon Text"/>
    <w:basedOn w:val="Normalny"/>
    <w:link w:val="TekstdymkaZnak"/>
    <w:rsid w:val="006E1258"/>
    <w:rPr>
      <w:rFonts w:ascii="Segoe UI" w:hAnsi="Segoe UI" w:cs="Segoe UI"/>
      <w:sz w:val="18"/>
      <w:szCs w:val="18"/>
    </w:rPr>
  </w:style>
  <w:style w:type="character" w:customStyle="1" w:styleId="TekstdymkaZnak">
    <w:name w:val="Tekst dymka Znak"/>
    <w:link w:val="Tekstdymka"/>
    <w:rsid w:val="006E1258"/>
    <w:rPr>
      <w:rFonts w:ascii="Segoe UI" w:hAnsi="Segoe UI" w:cs="Segoe UI"/>
      <w:sz w:val="18"/>
      <w:szCs w:val="18"/>
    </w:rPr>
  </w:style>
  <w:style w:type="paragraph" w:customStyle="1" w:styleId="GaEENormal">
    <w:name w:val="GaEE_Normal"/>
    <w:basedOn w:val="Normalny"/>
    <w:link w:val="GaEENormalZnak"/>
    <w:qFormat/>
    <w:rsid w:val="007D7327"/>
    <w:pPr>
      <w:spacing w:line="360" w:lineRule="auto"/>
      <w:ind w:firstLine="357"/>
      <w:jc w:val="both"/>
    </w:pPr>
    <w:rPr>
      <w:rFonts w:ascii="Bookman Old Style" w:hAnsi="Bookman Old Style" w:cs="Arial"/>
      <w:lang w:val="en-US"/>
    </w:rPr>
  </w:style>
  <w:style w:type="paragraph" w:customStyle="1" w:styleId="GaEESectionTitle">
    <w:name w:val="GaEE_Section Title"/>
    <w:basedOn w:val="Normalny"/>
    <w:link w:val="GaEESectionTitleZnak"/>
    <w:qFormat/>
    <w:rsid w:val="007D7327"/>
    <w:pPr>
      <w:numPr>
        <w:numId w:val="1"/>
      </w:numPr>
      <w:spacing w:before="200" w:after="200" w:line="360" w:lineRule="auto"/>
      <w:jc w:val="both"/>
    </w:pPr>
    <w:rPr>
      <w:rFonts w:ascii="Bookman Old Style" w:hAnsi="Bookman Old Style"/>
      <w:b/>
      <w:bCs/>
      <w:lang w:val="en-US"/>
    </w:rPr>
  </w:style>
  <w:style w:type="character" w:customStyle="1" w:styleId="GaEENormalZnak">
    <w:name w:val="GaEE_Normal Znak"/>
    <w:link w:val="GaEENormal"/>
    <w:rsid w:val="007D7327"/>
    <w:rPr>
      <w:rFonts w:ascii="Bookman Old Style" w:hAnsi="Bookman Old Style" w:cs="Arial"/>
      <w:sz w:val="24"/>
      <w:szCs w:val="24"/>
      <w:lang w:val="en-US"/>
    </w:rPr>
  </w:style>
  <w:style w:type="paragraph" w:customStyle="1" w:styleId="GaEEAuthors">
    <w:name w:val="GaEE_Authors"/>
    <w:basedOn w:val="Normalny"/>
    <w:link w:val="GaEEAuthorsZnak"/>
    <w:qFormat/>
    <w:rsid w:val="00397C29"/>
    <w:pPr>
      <w:spacing w:after="600"/>
      <w:jc w:val="center"/>
    </w:pPr>
    <w:rPr>
      <w:rFonts w:ascii="Bookman Old Style" w:hAnsi="Bookman Old Style" w:cs="Arial"/>
      <w:bCs/>
      <w:lang w:val="en-US"/>
    </w:rPr>
  </w:style>
  <w:style w:type="character" w:customStyle="1" w:styleId="GaEESectionTitleZnak">
    <w:name w:val="GaEE_Section Title Znak"/>
    <w:link w:val="GaEESectionTitle"/>
    <w:rsid w:val="007D7327"/>
    <w:rPr>
      <w:rFonts w:ascii="Bookman Old Style" w:hAnsi="Bookman Old Style"/>
      <w:b/>
      <w:bCs/>
      <w:sz w:val="24"/>
      <w:szCs w:val="24"/>
      <w:lang w:val="en-US"/>
    </w:rPr>
  </w:style>
  <w:style w:type="paragraph" w:customStyle="1" w:styleId="GaEETitle">
    <w:name w:val="GaEE_Title"/>
    <w:basedOn w:val="Normalny"/>
    <w:link w:val="GaEETitleZnak"/>
    <w:qFormat/>
    <w:rsid w:val="00397C29"/>
    <w:pPr>
      <w:spacing w:after="1000"/>
      <w:jc w:val="center"/>
    </w:pPr>
    <w:rPr>
      <w:rFonts w:ascii="Bookman Old Style" w:hAnsi="Bookman Old Style"/>
      <w:b/>
      <w:bCs/>
      <w:sz w:val="28"/>
      <w:szCs w:val="28"/>
      <w:lang w:val="en-US"/>
    </w:rPr>
  </w:style>
  <w:style w:type="character" w:customStyle="1" w:styleId="GaEEAuthorsZnak">
    <w:name w:val="GaEE_Authors Znak"/>
    <w:link w:val="GaEEAuthors"/>
    <w:rsid w:val="00397C29"/>
    <w:rPr>
      <w:rFonts w:ascii="Bookman Old Style" w:hAnsi="Bookman Old Style" w:cs="Arial"/>
      <w:bCs/>
      <w:sz w:val="24"/>
      <w:szCs w:val="24"/>
      <w:lang w:val="en-US"/>
    </w:rPr>
  </w:style>
  <w:style w:type="paragraph" w:customStyle="1" w:styleId="GaEEFootnote">
    <w:name w:val="GaEE_Footnote"/>
    <w:basedOn w:val="Tekstprzypisudolnego"/>
    <w:link w:val="GaEEFootnoteZnak"/>
    <w:qFormat/>
    <w:rsid w:val="00030054"/>
    <w:pPr>
      <w:jc w:val="both"/>
    </w:pPr>
    <w:rPr>
      <w:rFonts w:ascii="Bookman Old Style" w:hAnsi="Bookman Old Style"/>
      <w:lang w:val="en-US"/>
    </w:rPr>
  </w:style>
  <w:style w:type="character" w:customStyle="1" w:styleId="GaEETitleZnak">
    <w:name w:val="GaEE_Title Znak"/>
    <w:link w:val="GaEETitle"/>
    <w:rsid w:val="00397C29"/>
    <w:rPr>
      <w:rFonts w:ascii="Bookman Old Style" w:hAnsi="Bookman Old Style"/>
      <w:b/>
      <w:bCs/>
      <w:sz w:val="28"/>
      <w:szCs w:val="28"/>
      <w:lang w:val="en-US"/>
    </w:rPr>
  </w:style>
  <w:style w:type="paragraph" w:customStyle="1" w:styleId="GaEEAbstractWord">
    <w:name w:val="GaEE_Abstract Word"/>
    <w:basedOn w:val="Normalny"/>
    <w:rsid w:val="00CF0F4D"/>
    <w:pPr>
      <w:spacing w:before="200" w:after="200" w:line="360" w:lineRule="auto"/>
      <w:ind w:firstLine="357"/>
      <w:jc w:val="both"/>
    </w:pPr>
    <w:rPr>
      <w:rFonts w:ascii="Bookman Old Style" w:hAnsi="Bookman Old Style" w:cs="Arial"/>
      <w:b/>
      <w:lang w:val="en-US"/>
    </w:rPr>
  </w:style>
  <w:style w:type="character" w:customStyle="1" w:styleId="TekstprzypisudolnegoZnak">
    <w:name w:val="Tekst przypisu dolnego Znak"/>
    <w:basedOn w:val="Domylnaczcionkaakapitu"/>
    <w:link w:val="Tekstprzypisudolnego"/>
    <w:semiHidden/>
    <w:rsid w:val="00397C29"/>
  </w:style>
  <w:style w:type="character" w:customStyle="1" w:styleId="GaEEFootnoteZnak">
    <w:name w:val="GaEE_Footnote Znak"/>
    <w:link w:val="GaEEFootnote"/>
    <w:rsid w:val="00030054"/>
    <w:rPr>
      <w:rFonts w:ascii="Bookman Old Style" w:hAnsi="Bookman Old Style"/>
      <w:lang w:val="en-US"/>
    </w:rPr>
  </w:style>
  <w:style w:type="paragraph" w:customStyle="1" w:styleId="GaEEKeywords">
    <w:name w:val="GaEE_Keywords"/>
    <w:basedOn w:val="Normalny"/>
    <w:link w:val="GaEEKeywordsZnak"/>
    <w:qFormat/>
    <w:rsid w:val="00F800E8"/>
    <w:pPr>
      <w:spacing w:before="200" w:after="200" w:line="360" w:lineRule="auto"/>
      <w:ind w:firstLine="357"/>
      <w:jc w:val="both"/>
    </w:pPr>
    <w:rPr>
      <w:rFonts w:ascii="Bookman Old Style" w:hAnsi="Bookman Old Style" w:cs="Arial"/>
      <w:lang w:val="en-US"/>
    </w:rPr>
  </w:style>
  <w:style w:type="paragraph" w:customStyle="1" w:styleId="GaEETableTitle">
    <w:name w:val="GaEE_Table Title"/>
    <w:basedOn w:val="Normalny"/>
    <w:link w:val="GaEETableTitleZnak"/>
    <w:qFormat/>
    <w:rsid w:val="004235A4"/>
    <w:pPr>
      <w:spacing w:before="200" w:after="200"/>
      <w:jc w:val="center"/>
    </w:pPr>
    <w:rPr>
      <w:rFonts w:ascii="Bookman Old Style" w:hAnsi="Bookman Old Style" w:cs="Arial"/>
      <w:lang w:val="en-US"/>
    </w:rPr>
  </w:style>
  <w:style w:type="character" w:customStyle="1" w:styleId="GaEEKeywordsZnak">
    <w:name w:val="GaEE_Keywords Znak"/>
    <w:link w:val="GaEEKeywords"/>
    <w:rsid w:val="00F800E8"/>
    <w:rPr>
      <w:rFonts w:ascii="Bookman Old Style" w:hAnsi="Bookman Old Style" w:cs="Arial"/>
      <w:sz w:val="24"/>
      <w:szCs w:val="24"/>
      <w:lang w:val="en-US"/>
    </w:rPr>
  </w:style>
  <w:style w:type="paragraph" w:customStyle="1" w:styleId="GaEEClosingSectionTitle">
    <w:name w:val="GaEE_Closing Section Title"/>
    <w:basedOn w:val="Normalny"/>
    <w:qFormat/>
    <w:rsid w:val="001D720B"/>
    <w:pPr>
      <w:spacing w:before="200" w:after="200" w:line="360" w:lineRule="auto"/>
      <w:jc w:val="both"/>
    </w:pPr>
    <w:rPr>
      <w:rFonts w:ascii="Bookman Old Style" w:hAnsi="Bookman Old Style"/>
      <w:b/>
      <w:bCs/>
      <w:lang w:val="en-US"/>
    </w:rPr>
  </w:style>
  <w:style w:type="paragraph" w:customStyle="1" w:styleId="GaEETableSource">
    <w:name w:val="GaEE_Table Source"/>
    <w:basedOn w:val="Normalny"/>
    <w:link w:val="GaEETableSourceZnak"/>
    <w:qFormat/>
    <w:rsid w:val="004235A4"/>
    <w:pPr>
      <w:spacing w:before="200" w:after="200"/>
      <w:jc w:val="center"/>
    </w:pPr>
    <w:rPr>
      <w:rFonts w:ascii="Bookman Old Style" w:hAnsi="Bookman Old Style"/>
      <w:sz w:val="20"/>
      <w:szCs w:val="20"/>
      <w:lang w:val="en-US"/>
    </w:rPr>
  </w:style>
  <w:style w:type="paragraph" w:customStyle="1" w:styleId="GaEEReferences">
    <w:name w:val="GaEE_References"/>
    <w:basedOn w:val="Normalny"/>
    <w:link w:val="GaEEReferencesZnak"/>
    <w:qFormat/>
    <w:rsid w:val="001D720B"/>
    <w:pPr>
      <w:numPr>
        <w:numId w:val="6"/>
      </w:numPr>
      <w:spacing w:line="360" w:lineRule="auto"/>
      <w:jc w:val="both"/>
    </w:pPr>
    <w:rPr>
      <w:rFonts w:ascii="Bookman Old Style" w:hAnsi="Bookman Old Style" w:cs="Tahoma"/>
      <w:lang w:val="en-US"/>
    </w:rPr>
  </w:style>
  <w:style w:type="character" w:customStyle="1" w:styleId="GaEETableTitleZnak">
    <w:name w:val="GaEE_Table Title Znak"/>
    <w:link w:val="GaEETableTitle"/>
    <w:rsid w:val="004235A4"/>
    <w:rPr>
      <w:rFonts w:ascii="Bookman Old Style" w:hAnsi="Bookman Old Style" w:cs="Arial"/>
      <w:sz w:val="24"/>
      <w:szCs w:val="24"/>
      <w:lang w:val="en-US"/>
    </w:rPr>
  </w:style>
  <w:style w:type="character" w:customStyle="1" w:styleId="GaEEReferencesZnak">
    <w:name w:val="GaEE_References Znak"/>
    <w:link w:val="GaEEReferences"/>
    <w:rsid w:val="001D720B"/>
    <w:rPr>
      <w:rFonts w:ascii="Bookman Old Style" w:hAnsi="Bookman Old Style" w:cs="Tahoma"/>
      <w:sz w:val="24"/>
      <w:szCs w:val="24"/>
      <w:lang w:val="en-US"/>
    </w:rPr>
  </w:style>
  <w:style w:type="paragraph" w:customStyle="1" w:styleId="GaEEFigureSource">
    <w:name w:val="GaEE_Figure Source"/>
    <w:basedOn w:val="Normalny"/>
    <w:link w:val="GaEEFigureSourceZnak"/>
    <w:qFormat/>
    <w:rsid w:val="004235A4"/>
    <w:pPr>
      <w:spacing w:after="200" w:line="360" w:lineRule="auto"/>
      <w:jc w:val="center"/>
    </w:pPr>
    <w:rPr>
      <w:rFonts w:ascii="Bookman Old Style" w:hAnsi="Bookman Old Style"/>
      <w:sz w:val="20"/>
      <w:szCs w:val="20"/>
      <w:lang w:val="en-US"/>
    </w:rPr>
  </w:style>
  <w:style w:type="character" w:customStyle="1" w:styleId="GaEETableSourceZnak">
    <w:name w:val="GaEE_Table Source Znak"/>
    <w:link w:val="GaEETableSource"/>
    <w:rsid w:val="004235A4"/>
    <w:rPr>
      <w:rFonts w:ascii="Bookman Old Style" w:hAnsi="Bookman Old Style"/>
      <w:lang w:val="en-US"/>
    </w:rPr>
  </w:style>
  <w:style w:type="character" w:customStyle="1" w:styleId="GaEEFigureSourceZnak">
    <w:name w:val="GaEE_Figure Source Znak"/>
    <w:link w:val="GaEEFigureSource"/>
    <w:rsid w:val="004235A4"/>
    <w:rPr>
      <w:rFonts w:ascii="Bookman Old Style" w:hAnsi="Bookman Old Style"/>
      <w:lang w:val="en-US"/>
    </w:rPr>
  </w:style>
  <w:style w:type="paragraph" w:customStyle="1" w:styleId="GaEETableHeader">
    <w:name w:val="GaEE_Table Header"/>
    <w:basedOn w:val="Normalny"/>
    <w:qFormat/>
    <w:rsid w:val="00030054"/>
    <w:pPr>
      <w:ind w:firstLine="58"/>
      <w:jc w:val="center"/>
    </w:pPr>
    <w:rPr>
      <w:rFonts w:ascii="Bookman Old Style" w:hAnsi="Bookman Old Style" w:cs="Arial"/>
      <w:sz w:val="20"/>
      <w:szCs w:val="20"/>
      <w:lang w:val="en-US"/>
    </w:rPr>
  </w:style>
  <w:style w:type="paragraph" w:customStyle="1" w:styleId="GaEETableContent">
    <w:name w:val="GaEE_Table Content"/>
    <w:basedOn w:val="Normalny"/>
    <w:qFormat/>
    <w:rsid w:val="00030054"/>
    <w:rPr>
      <w:rFonts w:ascii="Bookman Old Style" w:hAnsi="Bookman Old Style" w:cs="Arial"/>
      <w:sz w:val="20"/>
      <w:szCs w:val="20"/>
      <w:lang w:val="en-US"/>
    </w:rPr>
  </w:style>
  <w:style w:type="paragraph" w:customStyle="1" w:styleId="GaEEFigure">
    <w:name w:val="GaEE_Figure"/>
    <w:basedOn w:val="Normalny"/>
    <w:qFormat/>
    <w:rsid w:val="00642B5A"/>
    <w:pPr>
      <w:spacing w:before="200" w:after="200" w:line="360" w:lineRule="auto"/>
      <w:jc w:val="center"/>
    </w:pPr>
    <w:rPr>
      <w:rFonts w:ascii="Bookman Old Style" w:hAnsi="Bookman Old Style"/>
      <w:sz w:val="16"/>
      <w:szCs w:val="16"/>
      <w:lang w:val="en-US"/>
    </w:rPr>
  </w:style>
  <w:style w:type="paragraph" w:customStyle="1" w:styleId="GaEEFigureTitle">
    <w:name w:val="GaEE_Figure Title"/>
    <w:basedOn w:val="GaEETableTitle"/>
    <w:qFormat/>
    <w:rsid w:val="00642B5A"/>
  </w:style>
  <w:style w:type="paragraph" w:customStyle="1" w:styleId="GaEEEquation">
    <w:name w:val="GaEE_Equation"/>
    <w:basedOn w:val="Normalny"/>
    <w:qFormat/>
    <w:rsid w:val="00224DDA"/>
    <w:pPr>
      <w:tabs>
        <w:tab w:val="center" w:pos="4536"/>
        <w:tab w:val="right" w:pos="9070"/>
      </w:tabs>
      <w:spacing w:before="200" w:after="200"/>
      <w:jc w:val="both"/>
    </w:pPr>
    <w:rPr>
      <w:rFonts w:ascii="Bookman Old Style" w:hAnsi="Bookman Old Style" w:cs="Arial"/>
      <w:lang w:val="en-US"/>
    </w:rPr>
  </w:style>
  <w:style w:type="paragraph" w:styleId="Poprawka">
    <w:name w:val="Revision"/>
    <w:hidden/>
    <w:uiPriority w:val="99"/>
    <w:semiHidden/>
    <w:rsid w:val="00171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2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redit.niso.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B0185352E8C84AA37F8E0D7017BAEE" ma:contentTypeVersion="13" ma:contentTypeDescription="Utwórz nowy dokument." ma:contentTypeScope="" ma:versionID="0eb3dc8521d8d2d9add10ecc5091d841">
  <xsd:schema xmlns:xsd="http://www.w3.org/2001/XMLSchema" xmlns:xs="http://www.w3.org/2001/XMLSchema" xmlns:p="http://schemas.microsoft.com/office/2006/metadata/properties" xmlns:ns2="9e7511bb-23d7-48b0-9232-3152e4ab9a23" targetNamespace="http://schemas.microsoft.com/office/2006/metadata/properties" ma:root="true" ma:fieldsID="19a99dfe702e89bcdecab488421661a3" ns2:_="">
    <xsd:import namespace="9e7511bb-23d7-48b0-9232-3152e4ab9a2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511bb-23d7-48b0-9232-3152e4ab9a2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Version xmlns="9e7511bb-23d7-48b0-9232-3152e4ab9a23" xsi:nil="true"/>
    <NotebookType xmlns="9e7511bb-23d7-48b0-9232-3152e4ab9a23" xsi:nil="true"/>
    <FolderType xmlns="9e7511bb-23d7-48b0-9232-3152e4ab9a23" xsi:nil="true"/>
    <TeamsChannelId xmlns="9e7511bb-23d7-48b0-9232-3152e4ab9a23" xsi:nil="true"/>
    <CultureName xmlns="9e7511bb-23d7-48b0-9232-3152e4ab9a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E88AE-164C-473E-B83E-5C0E1F12C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511bb-23d7-48b0-9232-3152e4ab9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2B325-CF49-4BBF-8BF5-0C4159790B4E}">
  <ds:schemaRefs>
    <ds:schemaRef ds:uri="http://schemas.microsoft.com/office/2006/metadata/properties"/>
    <ds:schemaRef ds:uri="http://schemas.microsoft.com/office/infopath/2007/PartnerControls"/>
    <ds:schemaRef ds:uri="9e7511bb-23d7-48b0-9232-3152e4ab9a23"/>
  </ds:schemaRefs>
</ds:datastoreItem>
</file>

<file path=customXml/itemProps3.xml><?xml version="1.0" encoding="utf-8"?>
<ds:datastoreItem xmlns:ds="http://schemas.openxmlformats.org/officeDocument/2006/customXml" ds:itemID="{2E8CED12-9085-486A-A6B8-4D4CF07519DC}">
  <ds:schemaRefs>
    <ds:schemaRef ds:uri="http://schemas.microsoft.com/sharepoint/v3/contenttype/forms"/>
  </ds:schemaRefs>
</ds:datastoreItem>
</file>

<file path=customXml/itemProps4.xml><?xml version="1.0" encoding="utf-8"?>
<ds:datastoreItem xmlns:ds="http://schemas.openxmlformats.org/officeDocument/2006/customXml" ds:itemID="{60EBA5BF-B1A2-4143-8E90-8429C94B2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1488</Words>
  <Characters>8933</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Streszczenie</vt:lpstr>
    </vt:vector>
  </TitlesOfParts>
  <Company>dom</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Streszczenie</dc:title>
  <dc:subject/>
  <dc:creator>agnieszka</dc:creator>
  <cp:keywords/>
  <dc:description/>
  <cp:lastModifiedBy>Agnieszka Bieda</cp:lastModifiedBy>
  <cp:revision>20</cp:revision>
  <dcterms:created xsi:type="dcterms:W3CDTF">2021-04-07T15:52:00Z</dcterms:created>
  <dcterms:modified xsi:type="dcterms:W3CDTF">2025-01-21T09:56:00Z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0x010100A8B0185352E8C84AA37F8E0D7017BAEE</vt:lpwstr>
  </property>
  <property fmtid="{D5CDD505-2E9C-101B-9397-08002B2CF9AE}" pid="3" name="GrammarlyDocumentId">
    <vt:lpwstr>7592148303e761af4e173c24e3f7fec90cfb425fde68836b4a2fa913c4073988</vt:lpwstr>
  </property>
</Properties>
</file>